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7C4389" w14:textId="77777777" w:rsidR="00FC4A8C" w:rsidRDefault="00FC4A8C" w:rsidP="00350AAE">
      <w:pPr>
        <w:ind w:left="5040" w:hanging="5040"/>
        <w:rPr>
          <w:rFonts w:ascii="Arial" w:hAnsi="Arial" w:cs="Arial"/>
        </w:rPr>
      </w:pPr>
    </w:p>
    <w:p w14:paraId="2137A9ED" w14:textId="77777777" w:rsidR="00FC4A8C" w:rsidRDefault="00FC4A8C">
      <w:pPr>
        <w:ind w:left="5040" w:firstLine="720"/>
        <w:rPr>
          <w:rFonts w:ascii="Arial" w:hAnsi="Arial" w:cs="Arial"/>
        </w:rPr>
      </w:pPr>
    </w:p>
    <w:p w14:paraId="6F7EA3B0" w14:textId="4BF0975E" w:rsidR="00FC4A8C" w:rsidRDefault="00FC4A8C">
      <w:pPr>
        <w:ind w:left="5040" w:firstLine="720"/>
        <w:rPr>
          <w:rFonts w:ascii="Arial" w:hAnsi="Arial" w:cs="Arial"/>
        </w:rPr>
      </w:pPr>
      <w:r>
        <w:rPr>
          <w:rFonts w:ascii="Arial" w:hAnsi="Arial" w:cs="Arial"/>
        </w:rPr>
        <w:t>Information Governance</w:t>
      </w:r>
    </w:p>
    <w:p w14:paraId="67EBD194" w14:textId="77777777" w:rsidR="003173DE" w:rsidRDefault="003173DE">
      <w:pPr>
        <w:ind w:left="5040" w:firstLine="720"/>
        <w:rPr>
          <w:rFonts w:ascii="Arial" w:hAnsi="Arial" w:cs="Arial"/>
        </w:rPr>
      </w:pPr>
    </w:p>
    <w:p w14:paraId="1876C59C" w14:textId="77777777" w:rsidR="00FC4A8C" w:rsidRDefault="00FC4A8C" w:rsidP="002E0B06">
      <w:pPr>
        <w:rPr>
          <w:rFonts w:ascii="Arial" w:hAnsi="Arial" w:cs="Arial"/>
        </w:rPr>
      </w:pPr>
    </w:p>
    <w:p w14:paraId="1F879DA8" w14:textId="61206C62" w:rsidR="00FC4A8C" w:rsidRDefault="00E735A9" w:rsidP="002E0B06">
      <w:pPr>
        <w:rPr>
          <w:rFonts w:ascii="Arial" w:hAnsi="Arial" w:cs="Arial"/>
        </w:rPr>
      </w:pPr>
      <w:r>
        <w:rPr>
          <w:rFonts w:ascii="Arial" w:hAnsi="Arial" w:cs="Arial"/>
          <w:noProof/>
        </w:rPr>
        <w:t>16</w:t>
      </w:r>
      <w:r w:rsidR="00E0783A">
        <w:rPr>
          <w:rFonts w:ascii="Arial" w:hAnsi="Arial" w:cs="Arial"/>
          <w:noProof/>
        </w:rPr>
        <w:t xml:space="preserve"> </w:t>
      </w:r>
      <w:r w:rsidR="00E02856">
        <w:rPr>
          <w:rFonts w:ascii="Arial" w:hAnsi="Arial" w:cs="Arial"/>
          <w:noProof/>
        </w:rPr>
        <w:t>July</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3173DE">
        <w:rPr>
          <w:rFonts w:ascii="Arial" w:hAnsi="Arial" w:cs="Arial"/>
        </w:rPr>
        <w:tab/>
      </w:r>
      <w:r w:rsidR="003173DE">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E02856">
        <w:rPr>
          <w:rFonts w:ascii="Arial" w:hAnsi="Arial" w:cs="Arial"/>
        </w:rPr>
        <w:t xml:space="preserve"> 1243</w:t>
      </w:r>
    </w:p>
    <w:p w14:paraId="33EADAB9" w14:textId="77777777" w:rsidR="003173DE" w:rsidRDefault="003173DE" w:rsidP="002E0B06">
      <w:pPr>
        <w:rPr>
          <w:rFonts w:ascii="Arial" w:hAnsi="Arial" w:cs="Arial"/>
          <w:b/>
          <w:bCs/>
        </w:rPr>
      </w:pPr>
    </w:p>
    <w:p w14:paraId="30B80169" w14:textId="77777777" w:rsidR="00FC4A8C" w:rsidRDefault="00FC4A8C">
      <w:pPr>
        <w:pStyle w:val="Header"/>
        <w:tabs>
          <w:tab w:val="clear" w:pos="4153"/>
          <w:tab w:val="clear" w:pos="8306"/>
        </w:tabs>
        <w:ind w:left="720" w:firstLine="720"/>
      </w:pPr>
      <w:r>
        <w:tab/>
      </w:r>
      <w:r>
        <w:tab/>
      </w:r>
      <w:r>
        <w:tab/>
      </w:r>
      <w:r>
        <w:tab/>
      </w:r>
      <w:r>
        <w:tab/>
      </w:r>
      <w:r>
        <w:tab/>
      </w:r>
    </w:p>
    <w:p w14:paraId="1E1AE8A5" w14:textId="5717D5ED" w:rsidR="00FC4A8C" w:rsidRDefault="00D90045" w:rsidP="008D7EC8">
      <w:pPr>
        <w:ind w:left="-180" w:firstLine="180"/>
        <w:rPr>
          <w:rFonts w:ascii="Arial" w:hAnsi="Arial" w:cs="Arial"/>
        </w:rPr>
      </w:pPr>
      <w:r>
        <w:rPr>
          <w:rFonts w:ascii="Arial" w:hAnsi="Arial" w:cs="Arial"/>
        </w:rPr>
        <w:t xml:space="preserve">Dear </w:t>
      </w:r>
    </w:p>
    <w:p w14:paraId="095BD112" w14:textId="77777777" w:rsidR="00FC4A8C" w:rsidRDefault="00FC4A8C" w:rsidP="008D7EC8">
      <w:pPr>
        <w:ind w:firstLine="180"/>
        <w:rPr>
          <w:rFonts w:ascii="Arial" w:hAnsi="Arial" w:cs="Arial"/>
        </w:rPr>
      </w:pPr>
    </w:p>
    <w:p w14:paraId="22704BD3"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49199E8A" w14:textId="77777777" w:rsidR="00D90045" w:rsidRDefault="00D90045" w:rsidP="008D7EC8">
      <w:pPr>
        <w:rPr>
          <w:rFonts w:ascii="Arial" w:hAnsi="Arial" w:cs="Arial"/>
          <w:b/>
          <w:bCs/>
        </w:rPr>
      </w:pPr>
      <w:r>
        <w:rPr>
          <w:rFonts w:ascii="Arial" w:hAnsi="Arial" w:cs="Arial"/>
          <w:b/>
          <w:bCs/>
        </w:rPr>
        <w:t xml:space="preserve">Information in relation to </w:t>
      </w:r>
      <w:r w:rsidR="00E02856">
        <w:rPr>
          <w:rFonts w:ascii="Arial" w:hAnsi="Arial" w:cs="Arial"/>
          <w:b/>
          <w:bCs/>
        </w:rPr>
        <w:t>Adults Learning Disability Care Homes</w:t>
      </w:r>
    </w:p>
    <w:p w14:paraId="76E3F982" w14:textId="77777777" w:rsidR="00FC4A8C" w:rsidRDefault="00FC4A8C" w:rsidP="008D7EC8">
      <w:pPr>
        <w:rPr>
          <w:rFonts w:ascii="Arial" w:hAnsi="Arial" w:cs="Arial"/>
        </w:rPr>
      </w:pPr>
    </w:p>
    <w:p w14:paraId="22E7E737"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E02856">
        <w:rPr>
          <w:rFonts w:ascii="Arial" w:hAnsi="Arial" w:cs="Arial"/>
          <w:noProof/>
        </w:rPr>
        <w:t>19 June</w:t>
      </w:r>
      <w:r w:rsidR="00D15E75">
        <w:rPr>
          <w:rFonts w:ascii="Arial" w:hAnsi="Arial" w:cs="Arial"/>
          <w:noProof/>
        </w:rPr>
        <w:t xml:space="preserve"> 2025</w:t>
      </w:r>
      <w:r>
        <w:rPr>
          <w:rFonts w:ascii="Arial" w:hAnsi="Arial" w:cs="Arial"/>
        </w:rPr>
        <w:t>.</w:t>
      </w:r>
    </w:p>
    <w:p w14:paraId="359DED8A" w14:textId="77777777" w:rsidR="00FC4A8C" w:rsidRDefault="00FC4A8C" w:rsidP="008D7EC8">
      <w:pPr>
        <w:rPr>
          <w:rFonts w:ascii="Arial" w:hAnsi="Arial" w:cs="Arial"/>
        </w:rPr>
      </w:pPr>
    </w:p>
    <w:p w14:paraId="06AEA8B1"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E02856">
        <w:rPr>
          <w:rFonts w:ascii="Arial" w:hAnsi="Arial" w:cs="Arial"/>
        </w:rPr>
        <w:t>Adult Services &amp; Prison Healthcare</w:t>
      </w:r>
      <w:r w:rsidRPr="00D90045">
        <w:rPr>
          <w:rFonts w:ascii="Arial" w:hAnsi="Arial" w:cs="Arial"/>
        </w:rPr>
        <w:t xml:space="preserve"> Directorate and is attached in Appendix A.</w:t>
      </w:r>
    </w:p>
    <w:p w14:paraId="758A54CE" w14:textId="77777777" w:rsidR="00FC4A8C" w:rsidRPr="006B4A9D" w:rsidRDefault="00FC4A8C" w:rsidP="008D7EC8">
      <w:pPr>
        <w:rPr>
          <w:rFonts w:ascii="Arial" w:hAnsi="Arial" w:cs="Arial"/>
          <w:i/>
        </w:rPr>
      </w:pPr>
    </w:p>
    <w:p w14:paraId="56E4601D" w14:textId="77777777" w:rsidR="00FC4A8C" w:rsidRDefault="00FC4A8C" w:rsidP="008D7EC8">
      <w:pPr>
        <w:rPr>
          <w:rFonts w:ascii="Arial" w:hAnsi="Arial" w:cs="Arial"/>
        </w:rPr>
      </w:pPr>
      <w:r>
        <w:rPr>
          <w:rFonts w:ascii="Arial" w:hAnsi="Arial" w:cs="Arial"/>
        </w:rPr>
        <w:t xml:space="preserve">If you are unhappy as to </w:t>
      </w:r>
      <w:bookmarkStart w:id="0" w:name="_GoBack"/>
      <w:bookmarkEnd w:id="0"/>
      <w:r>
        <w:rPr>
          <w:rFonts w:ascii="Arial" w:hAnsi="Arial" w:cs="Arial"/>
        </w:rPr>
        <w:t>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12482D5A" w14:textId="77777777" w:rsidR="00FC4A8C" w:rsidRDefault="00FC4A8C" w:rsidP="008D7EC8">
      <w:pPr>
        <w:rPr>
          <w:rFonts w:ascii="Arial" w:hAnsi="Arial" w:cs="Arial"/>
        </w:rPr>
      </w:pPr>
    </w:p>
    <w:p w14:paraId="76008FFD"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0EA0C2E4" w14:textId="77777777" w:rsidR="00FC4A8C" w:rsidRDefault="00FC4A8C" w:rsidP="008D7EC8">
      <w:pPr>
        <w:rPr>
          <w:rFonts w:ascii="Arial" w:hAnsi="Arial" w:cs="Arial"/>
        </w:rPr>
      </w:pPr>
    </w:p>
    <w:p w14:paraId="4861608C"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5AC1ABC8"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52E7F817" w14:textId="77777777" w:rsidR="00FC4A8C" w:rsidRDefault="00FC4A8C" w:rsidP="008D7EC8">
      <w:pPr>
        <w:rPr>
          <w:rFonts w:ascii="Arial" w:hAnsi="Arial" w:cs="Arial"/>
        </w:rPr>
      </w:pPr>
    </w:p>
    <w:p w14:paraId="28255B6E" w14:textId="77777777" w:rsidR="00FC4A8C" w:rsidRDefault="00FC4A8C" w:rsidP="008D7EC8">
      <w:pPr>
        <w:pStyle w:val="Heading1"/>
        <w:rPr>
          <w:u w:val="none"/>
        </w:rPr>
      </w:pPr>
      <w:r>
        <w:rPr>
          <w:u w:val="none"/>
        </w:rPr>
        <w:t>Yours sincerely</w:t>
      </w:r>
    </w:p>
    <w:p w14:paraId="3C3152F8" w14:textId="77777777" w:rsidR="00FC4A8C" w:rsidRDefault="00FC4A8C" w:rsidP="008D7EC8">
      <w:pPr>
        <w:rPr>
          <w:rFonts w:ascii="Arial" w:hAnsi="Arial" w:cs="Arial"/>
        </w:rPr>
      </w:pPr>
    </w:p>
    <w:p w14:paraId="4B48BCEC" w14:textId="009C4A24" w:rsidR="00FC4A8C" w:rsidRDefault="00FC4A8C" w:rsidP="008D7EC8">
      <w:pPr>
        <w:rPr>
          <w:rFonts w:ascii="Arial" w:hAnsi="Arial" w:cs="Arial"/>
        </w:rPr>
      </w:pPr>
    </w:p>
    <w:p w14:paraId="408498DA" w14:textId="77777777" w:rsidR="00FC4A8C" w:rsidRDefault="00FC4A8C" w:rsidP="008D7EC8">
      <w:pPr>
        <w:ind w:right="-514"/>
        <w:rPr>
          <w:rFonts w:ascii="Arial" w:hAnsi="Arial" w:cs="Arial"/>
        </w:rPr>
      </w:pPr>
      <w:r>
        <w:rPr>
          <w:rFonts w:ascii="Arial" w:hAnsi="Arial" w:cs="Arial"/>
        </w:rPr>
        <w:t>______________________________</w:t>
      </w:r>
    </w:p>
    <w:p w14:paraId="39E8CB59" w14:textId="77777777" w:rsidR="00FC4A8C" w:rsidRDefault="00D90045" w:rsidP="008D7EC8">
      <w:pPr>
        <w:ind w:right="-514"/>
        <w:rPr>
          <w:rFonts w:ascii="Arial" w:hAnsi="Arial" w:cs="Arial"/>
          <w:b/>
          <w:bCs/>
        </w:rPr>
      </w:pPr>
      <w:r>
        <w:rPr>
          <w:rFonts w:ascii="Arial" w:hAnsi="Arial" w:cs="Arial"/>
          <w:b/>
          <w:bCs/>
        </w:rPr>
        <w:t>Rebecca Manning</w:t>
      </w:r>
    </w:p>
    <w:p w14:paraId="32CDDB3E"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3D3ADE19" w14:textId="77777777" w:rsidR="00FC4A8C" w:rsidRDefault="00FC4A8C" w:rsidP="008D7EC8">
      <w:pPr>
        <w:rPr>
          <w:rFonts w:ascii="Arial" w:hAnsi="Arial" w:cs="Arial"/>
        </w:rPr>
        <w:sectPr w:rsidR="00FC4A8C" w:rsidSect="00E735A9">
          <w:footerReference w:type="default" r:id="rId9"/>
          <w:headerReference w:type="first" r:id="rId10"/>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16672C6B" w14:textId="77777777" w:rsidR="00FC4A8C" w:rsidRDefault="00FC4A8C" w:rsidP="008D7EC8">
      <w:pPr>
        <w:rPr>
          <w:rFonts w:ascii="Arial" w:hAnsi="Arial" w:cs="Arial"/>
        </w:rPr>
      </w:pPr>
    </w:p>
    <w:p w14:paraId="62F603AF" w14:textId="77777777" w:rsidR="00E63175" w:rsidRDefault="00E63175" w:rsidP="00D90045">
      <w:pPr>
        <w:rPr>
          <w:rFonts w:ascii="Arial" w:hAnsi="Arial" w:cs="Arial"/>
          <w:color w:val="A6A6A6"/>
        </w:rPr>
      </w:pPr>
    </w:p>
    <w:p w14:paraId="5871144C" w14:textId="77777777" w:rsidR="00E63175" w:rsidRDefault="00E63175" w:rsidP="00D90045">
      <w:pPr>
        <w:rPr>
          <w:rFonts w:ascii="Arial" w:hAnsi="Arial" w:cs="Arial"/>
          <w:color w:val="A6A6A6"/>
        </w:rPr>
      </w:pPr>
    </w:p>
    <w:p w14:paraId="63A0F4CB" w14:textId="77777777" w:rsidR="00E63175" w:rsidRDefault="00E63175" w:rsidP="00D90045">
      <w:pPr>
        <w:rPr>
          <w:rFonts w:ascii="Arial" w:hAnsi="Arial" w:cs="Arial"/>
          <w:color w:val="A6A6A6"/>
        </w:rPr>
      </w:pPr>
    </w:p>
    <w:p w14:paraId="02F58AA1" w14:textId="77777777" w:rsidR="00E63175" w:rsidRDefault="00E63175" w:rsidP="00D90045">
      <w:pPr>
        <w:rPr>
          <w:rFonts w:ascii="Arial" w:hAnsi="Arial" w:cs="Arial"/>
          <w:color w:val="A6A6A6"/>
        </w:rPr>
      </w:pPr>
    </w:p>
    <w:p w14:paraId="4E7D052D" w14:textId="30DBFFEA" w:rsidR="00D90045" w:rsidRPr="00C41FBC" w:rsidRDefault="00E02856" w:rsidP="00D90045">
      <w:pPr>
        <w:rPr>
          <w:rFonts w:ascii="Arial" w:hAnsi="Arial" w:cs="Arial"/>
          <w:color w:val="A6A6A6"/>
        </w:rPr>
      </w:pPr>
      <w:r>
        <w:rPr>
          <w:rFonts w:ascii="Arial" w:hAnsi="Arial" w:cs="Arial"/>
          <w:color w:val="A6A6A6"/>
        </w:rPr>
        <w:t>Ref 1243</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2D3C7421" w14:textId="77777777" w:rsidR="00D90045" w:rsidRDefault="00D90045" w:rsidP="008D7EC8">
      <w:pPr>
        <w:rPr>
          <w:rFonts w:ascii="Arial" w:hAnsi="Arial" w:cs="Arial"/>
        </w:rPr>
      </w:pPr>
    </w:p>
    <w:p w14:paraId="033FD53B" w14:textId="77777777" w:rsidR="00E02856" w:rsidRPr="00E02856" w:rsidRDefault="00D90045" w:rsidP="00E02856">
      <w:pPr>
        <w:ind w:left="720" w:hanging="720"/>
        <w:rPr>
          <w:rFonts w:ascii="Arial" w:hAnsi="Arial" w:cs="Arial"/>
          <w:b/>
          <w:i/>
        </w:rPr>
      </w:pPr>
      <w:r>
        <w:rPr>
          <w:rFonts w:ascii="Arial" w:hAnsi="Arial" w:cs="Arial"/>
          <w:b/>
          <w:i/>
        </w:rPr>
        <w:t>Q1.</w:t>
      </w:r>
      <w:r>
        <w:rPr>
          <w:rFonts w:ascii="Arial" w:hAnsi="Arial" w:cs="Arial"/>
          <w:b/>
          <w:i/>
        </w:rPr>
        <w:tab/>
      </w:r>
      <w:r w:rsidR="00E02856" w:rsidRPr="00E02856">
        <w:rPr>
          <w:rFonts w:ascii="Arial" w:hAnsi="Arial" w:cs="Arial"/>
          <w:b/>
          <w:i/>
        </w:rPr>
        <w:t>How many adults with a learning disability in your trust live in a residential care home?</w:t>
      </w:r>
    </w:p>
    <w:p w14:paraId="42E3F799" w14:textId="77777777" w:rsidR="00E02856" w:rsidRDefault="00E02856" w:rsidP="00E02856">
      <w:pPr>
        <w:ind w:left="720" w:hanging="720"/>
        <w:rPr>
          <w:rFonts w:ascii="Arial" w:hAnsi="Arial" w:cs="Arial"/>
          <w:b/>
          <w:i/>
        </w:rPr>
      </w:pPr>
    </w:p>
    <w:p w14:paraId="3E9E8725" w14:textId="77777777" w:rsidR="00E02856" w:rsidRPr="00E02856" w:rsidRDefault="00E02856" w:rsidP="00E02856">
      <w:pPr>
        <w:ind w:left="720" w:hanging="720"/>
        <w:rPr>
          <w:rFonts w:ascii="Arial" w:hAnsi="Arial" w:cs="Arial"/>
        </w:rPr>
      </w:pPr>
      <w:r w:rsidRPr="00E02856">
        <w:rPr>
          <w:rFonts w:ascii="Arial" w:hAnsi="Arial" w:cs="Arial"/>
        </w:rPr>
        <w:t>A1.</w:t>
      </w:r>
      <w:r>
        <w:rPr>
          <w:rFonts w:ascii="Arial" w:hAnsi="Arial" w:cs="Arial"/>
        </w:rPr>
        <w:tab/>
        <w:t>There are 149 adults with a learning disability within the Trust who live in a Residential Care Home.</w:t>
      </w:r>
    </w:p>
    <w:p w14:paraId="62B369C3" w14:textId="77777777" w:rsidR="00E02856" w:rsidRPr="00E02856" w:rsidRDefault="00E02856" w:rsidP="00E02856">
      <w:pPr>
        <w:ind w:left="720" w:hanging="720"/>
        <w:rPr>
          <w:rFonts w:ascii="Arial" w:hAnsi="Arial" w:cs="Arial"/>
          <w:b/>
          <w:i/>
        </w:rPr>
      </w:pPr>
    </w:p>
    <w:p w14:paraId="17ED3715" w14:textId="77777777" w:rsidR="00E02856" w:rsidRPr="00E02856" w:rsidRDefault="00E02856" w:rsidP="00E02856">
      <w:pPr>
        <w:ind w:left="720" w:hanging="720"/>
        <w:rPr>
          <w:rFonts w:ascii="Arial" w:hAnsi="Arial" w:cs="Arial"/>
          <w:b/>
          <w:i/>
        </w:rPr>
      </w:pPr>
      <w:r>
        <w:rPr>
          <w:rFonts w:ascii="Arial" w:hAnsi="Arial" w:cs="Arial"/>
          <w:b/>
          <w:i/>
        </w:rPr>
        <w:t>Q2.</w:t>
      </w:r>
      <w:r>
        <w:rPr>
          <w:rFonts w:ascii="Arial" w:hAnsi="Arial" w:cs="Arial"/>
          <w:b/>
          <w:i/>
        </w:rPr>
        <w:tab/>
      </w:r>
      <w:r w:rsidRPr="00E02856">
        <w:rPr>
          <w:rFonts w:ascii="Arial" w:hAnsi="Arial" w:cs="Arial"/>
          <w:b/>
          <w:i/>
        </w:rPr>
        <w:t>How many adults with a learning disability in your trust live in a nursing care home?</w:t>
      </w:r>
    </w:p>
    <w:p w14:paraId="0266E0EC" w14:textId="77777777" w:rsidR="00E02856" w:rsidRDefault="00E02856" w:rsidP="00E02856">
      <w:pPr>
        <w:ind w:left="720" w:hanging="720"/>
        <w:rPr>
          <w:rFonts w:ascii="Arial" w:hAnsi="Arial" w:cs="Arial"/>
          <w:b/>
          <w:i/>
        </w:rPr>
      </w:pPr>
    </w:p>
    <w:p w14:paraId="3FCF6B5E" w14:textId="77777777" w:rsidR="00E02856" w:rsidRPr="00E02856" w:rsidRDefault="00E02856" w:rsidP="00E02856">
      <w:pPr>
        <w:ind w:left="720" w:hanging="720"/>
        <w:rPr>
          <w:rFonts w:ascii="Arial" w:hAnsi="Arial" w:cs="Arial"/>
        </w:rPr>
      </w:pPr>
      <w:r w:rsidRPr="00E02856">
        <w:rPr>
          <w:rFonts w:ascii="Arial" w:hAnsi="Arial" w:cs="Arial"/>
        </w:rPr>
        <w:t>A2.</w:t>
      </w:r>
      <w:r>
        <w:rPr>
          <w:rFonts w:ascii="Arial" w:hAnsi="Arial" w:cs="Arial"/>
        </w:rPr>
        <w:tab/>
        <w:t>There are 118 adults with a learning disability within the Trust who live in a Nursing Care Home.</w:t>
      </w:r>
    </w:p>
    <w:p w14:paraId="1356C062" w14:textId="77777777" w:rsidR="00E02856" w:rsidRPr="00E02856" w:rsidRDefault="00E02856" w:rsidP="00E02856">
      <w:pPr>
        <w:ind w:left="720" w:hanging="720"/>
        <w:rPr>
          <w:rFonts w:ascii="Arial" w:hAnsi="Arial" w:cs="Arial"/>
          <w:b/>
          <w:i/>
        </w:rPr>
      </w:pPr>
    </w:p>
    <w:p w14:paraId="021F21CF" w14:textId="77777777" w:rsidR="00E02856" w:rsidRPr="00E02856" w:rsidRDefault="00E02856" w:rsidP="00E02856">
      <w:pPr>
        <w:ind w:left="720" w:hanging="720"/>
        <w:rPr>
          <w:rFonts w:ascii="Arial" w:hAnsi="Arial" w:cs="Arial"/>
          <w:b/>
          <w:i/>
        </w:rPr>
      </w:pPr>
      <w:r>
        <w:rPr>
          <w:rFonts w:ascii="Arial" w:hAnsi="Arial" w:cs="Arial"/>
          <w:b/>
          <w:i/>
        </w:rPr>
        <w:t>Q3.</w:t>
      </w:r>
      <w:r w:rsidRPr="00E02856">
        <w:rPr>
          <w:rFonts w:ascii="Arial" w:hAnsi="Arial" w:cs="Arial"/>
          <w:b/>
          <w:i/>
        </w:rPr>
        <w:t xml:space="preserve"> </w:t>
      </w:r>
      <w:r>
        <w:rPr>
          <w:rFonts w:ascii="Arial" w:hAnsi="Arial" w:cs="Arial"/>
          <w:b/>
          <w:i/>
        </w:rPr>
        <w:tab/>
      </w:r>
      <w:r w:rsidRPr="00E02856">
        <w:rPr>
          <w:rFonts w:ascii="Arial" w:hAnsi="Arial" w:cs="Arial"/>
          <w:b/>
          <w:i/>
        </w:rPr>
        <w:t>Why do adults with a learning disability live in a care home?</w:t>
      </w:r>
    </w:p>
    <w:p w14:paraId="7F60AA22" w14:textId="77777777" w:rsidR="00E02856" w:rsidRDefault="00E02856" w:rsidP="00E02856">
      <w:pPr>
        <w:ind w:left="720" w:hanging="720"/>
        <w:rPr>
          <w:rFonts w:ascii="Arial" w:hAnsi="Arial" w:cs="Arial"/>
          <w:b/>
          <w:i/>
        </w:rPr>
      </w:pPr>
    </w:p>
    <w:p w14:paraId="3A6BD370" w14:textId="77777777" w:rsidR="00E02856" w:rsidRPr="00E02856" w:rsidRDefault="00E02856" w:rsidP="00E02856">
      <w:pPr>
        <w:ind w:left="720" w:hanging="720"/>
        <w:rPr>
          <w:rFonts w:ascii="Arial" w:hAnsi="Arial" w:cs="Arial"/>
        </w:rPr>
      </w:pPr>
      <w:r w:rsidRPr="00E02856">
        <w:rPr>
          <w:rFonts w:ascii="Arial" w:hAnsi="Arial" w:cs="Arial"/>
        </w:rPr>
        <w:t>A3.</w:t>
      </w:r>
      <w:r w:rsidRPr="00E02856">
        <w:t xml:space="preserve"> </w:t>
      </w:r>
      <w:r>
        <w:tab/>
      </w:r>
      <w:r w:rsidRPr="00E02856">
        <w:rPr>
          <w:rFonts w:ascii="Arial" w:hAnsi="Arial" w:cs="Arial"/>
        </w:rPr>
        <w:t>An adult with a learning disability, known to services, will have an assessment of t</w:t>
      </w:r>
      <w:r>
        <w:rPr>
          <w:rFonts w:ascii="Arial" w:hAnsi="Arial" w:cs="Arial"/>
        </w:rPr>
        <w:t xml:space="preserve">heir needs completed by staff. </w:t>
      </w:r>
      <w:r w:rsidRPr="00E02856">
        <w:rPr>
          <w:rFonts w:ascii="Arial" w:hAnsi="Arial" w:cs="Arial"/>
        </w:rPr>
        <w:t xml:space="preserve">This assessment may indicate their assessed need would be better met through the provision </w:t>
      </w:r>
      <w:r>
        <w:rPr>
          <w:rFonts w:ascii="Arial" w:hAnsi="Arial" w:cs="Arial"/>
        </w:rPr>
        <w:t>of residential or nursing care.</w:t>
      </w:r>
      <w:r w:rsidR="006A47E9">
        <w:rPr>
          <w:rFonts w:ascii="Arial" w:hAnsi="Arial" w:cs="Arial"/>
        </w:rPr>
        <w:t xml:space="preserve"> </w:t>
      </w:r>
      <w:r w:rsidRPr="00E02856">
        <w:rPr>
          <w:rFonts w:ascii="Arial" w:hAnsi="Arial" w:cs="Arial"/>
        </w:rPr>
        <w:t>This decision is always made in the person’s best interests.</w:t>
      </w:r>
    </w:p>
    <w:p w14:paraId="559B4E9F" w14:textId="77777777" w:rsidR="00E02856" w:rsidRPr="00E02856" w:rsidRDefault="00E02856" w:rsidP="00E02856">
      <w:pPr>
        <w:ind w:left="720" w:hanging="720"/>
        <w:rPr>
          <w:rFonts w:ascii="Arial" w:hAnsi="Arial" w:cs="Arial"/>
          <w:b/>
          <w:i/>
        </w:rPr>
      </w:pPr>
    </w:p>
    <w:p w14:paraId="422408EC" w14:textId="77777777" w:rsidR="00E02856" w:rsidRPr="00E02856" w:rsidRDefault="00E02856" w:rsidP="00E02856">
      <w:pPr>
        <w:ind w:left="720" w:hanging="720"/>
        <w:rPr>
          <w:rFonts w:ascii="Arial" w:hAnsi="Arial" w:cs="Arial"/>
          <w:b/>
          <w:i/>
        </w:rPr>
      </w:pPr>
      <w:r>
        <w:rPr>
          <w:rFonts w:ascii="Arial" w:hAnsi="Arial" w:cs="Arial"/>
          <w:b/>
          <w:i/>
        </w:rPr>
        <w:t>Q4.</w:t>
      </w:r>
      <w:r w:rsidRPr="00E02856">
        <w:rPr>
          <w:rFonts w:ascii="Arial" w:hAnsi="Arial" w:cs="Arial"/>
          <w:b/>
          <w:i/>
        </w:rPr>
        <w:t xml:space="preserve"> </w:t>
      </w:r>
      <w:r>
        <w:rPr>
          <w:rFonts w:ascii="Arial" w:hAnsi="Arial" w:cs="Arial"/>
          <w:b/>
          <w:i/>
        </w:rPr>
        <w:tab/>
      </w:r>
      <w:r w:rsidRPr="00E02856">
        <w:rPr>
          <w:rFonts w:ascii="Arial" w:hAnsi="Arial" w:cs="Arial"/>
          <w:b/>
          <w:i/>
        </w:rPr>
        <w:t xml:space="preserve">How many adults with a learning disability who live in care homes have their challenging behaviour managed by the PBS Framework? </w:t>
      </w:r>
    </w:p>
    <w:p w14:paraId="7B77136F" w14:textId="77777777" w:rsidR="00E02856" w:rsidRDefault="00E02856" w:rsidP="00E02856">
      <w:pPr>
        <w:ind w:left="720" w:hanging="720"/>
        <w:rPr>
          <w:rFonts w:ascii="Arial" w:hAnsi="Arial" w:cs="Arial"/>
          <w:b/>
          <w:i/>
        </w:rPr>
      </w:pPr>
    </w:p>
    <w:p w14:paraId="22317107" w14:textId="77777777" w:rsidR="00E02856" w:rsidRPr="00E02856" w:rsidRDefault="00E02856" w:rsidP="00E02856">
      <w:pPr>
        <w:ind w:left="720" w:hanging="720"/>
        <w:rPr>
          <w:rFonts w:ascii="Arial" w:hAnsi="Arial" w:cs="Arial"/>
        </w:rPr>
      </w:pPr>
      <w:r w:rsidRPr="00E02856">
        <w:rPr>
          <w:rFonts w:ascii="Arial" w:hAnsi="Arial" w:cs="Arial"/>
        </w:rPr>
        <w:t>A4.</w:t>
      </w:r>
      <w:r w:rsidRPr="00E02856">
        <w:t xml:space="preserve"> </w:t>
      </w:r>
      <w:r>
        <w:rPr>
          <w:rFonts w:ascii="Arial" w:hAnsi="Arial" w:cs="Arial"/>
        </w:rPr>
        <w:tab/>
      </w:r>
      <w:r w:rsidRPr="00E02856">
        <w:rPr>
          <w:rFonts w:ascii="Arial" w:hAnsi="Arial" w:cs="Arial"/>
        </w:rPr>
        <w:t xml:space="preserve">The information requested is not held on a central information system. To obtain this information would require a manual review of records. </w:t>
      </w:r>
    </w:p>
    <w:p w14:paraId="5DC9DC01" w14:textId="77777777" w:rsidR="00E02856" w:rsidRPr="00E02856" w:rsidRDefault="00E02856" w:rsidP="00E02856">
      <w:pPr>
        <w:ind w:left="720" w:hanging="720"/>
        <w:rPr>
          <w:rFonts w:ascii="Arial" w:hAnsi="Arial" w:cs="Arial"/>
        </w:rPr>
      </w:pPr>
    </w:p>
    <w:p w14:paraId="2409F0A0" w14:textId="77777777" w:rsidR="00E02856" w:rsidRPr="00E02856" w:rsidRDefault="00E02856" w:rsidP="00E02856">
      <w:pPr>
        <w:ind w:left="720"/>
        <w:rPr>
          <w:rFonts w:ascii="Arial" w:hAnsi="Arial" w:cs="Arial"/>
        </w:rPr>
      </w:pPr>
      <w:r w:rsidRPr="00E02856">
        <w:rPr>
          <w:rFonts w:ascii="Arial" w:hAnsi="Arial" w:cs="Arial"/>
        </w:rPr>
        <w:t>This would exceed the ‘Appropriate Limit’ as defined by the Freedom of Information Act 2000. The Trust therefore exempts the release of this information under Section 12(1).</w:t>
      </w:r>
    </w:p>
    <w:p w14:paraId="2C60F0EF" w14:textId="77777777" w:rsidR="00E02856" w:rsidRPr="00E02856" w:rsidRDefault="00E02856" w:rsidP="00E02856">
      <w:pPr>
        <w:ind w:left="720" w:hanging="720"/>
        <w:rPr>
          <w:rFonts w:ascii="Arial" w:hAnsi="Arial" w:cs="Arial"/>
        </w:rPr>
      </w:pPr>
    </w:p>
    <w:p w14:paraId="1E07CD41" w14:textId="77777777" w:rsidR="00E02856" w:rsidRPr="00E02856" w:rsidRDefault="00E02856" w:rsidP="00E02856">
      <w:pPr>
        <w:ind w:left="720"/>
        <w:rPr>
          <w:rFonts w:ascii="Arial" w:hAnsi="Arial" w:cs="Arial"/>
        </w:rPr>
      </w:pPr>
      <w:r w:rsidRPr="00E02856">
        <w:rPr>
          <w:rFonts w:ascii="Arial" w:hAnsi="Arial" w:cs="Arial"/>
        </w:rPr>
        <w:t>12.-(1) Section 1(1) does not oblige a public authority to comply with a request for information if the authority estimates that the cost of complying with the request would exceed the appropriate limit.</w:t>
      </w:r>
    </w:p>
    <w:p w14:paraId="2C59F495" w14:textId="77777777" w:rsidR="00E02856" w:rsidRPr="00E02856" w:rsidRDefault="00E02856" w:rsidP="00E02856">
      <w:pPr>
        <w:ind w:left="720" w:hanging="720"/>
        <w:rPr>
          <w:rFonts w:ascii="Arial" w:hAnsi="Arial" w:cs="Arial"/>
        </w:rPr>
      </w:pPr>
    </w:p>
    <w:p w14:paraId="1208B3ED" w14:textId="77777777" w:rsidR="00E02856" w:rsidRPr="00E02856" w:rsidRDefault="00E02856" w:rsidP="00E02856">
      <w:pPr>
        <w:ind w:left="720"/>
        <w:rPr>
          <w:rFonts w:ascii="Arial" w:hAnsi="Arial" w:cs="Arial"/>
        </w:rPr>
      </w:pPr>
      <w:r w:rsidRPr="00E02856">
        <w:rPr>
          <w:rFonts w:ascii="Arial" w:hAnsi="Arial" w:cs="Arial"/>
        </w:rPr>
        <w:t xml:space="preserve">In accordance with the Freedom of </w:t>
      </w:r>
      <w:r>
        <w:rPr>
          <w:rFonts w:ascii="Arial" w:hAnsi="Arial" w:cs="Arial"/>
        </w:rPr>
        <w:t>Information Act 2000 this statement</w:t>
      </w:r>
      <w:r w:rsidRPr="00E02856">
        <w:rPr>
          <w:rFonts w:ascii="Arial" w:hAnsi="Arial" w:cs="Arial"/>
        </w:rPr>
        <w:t xml:space="preserve"> acts as a Refusal Notice</w:t>
      </w:r>
      <w:r>
        <w:rPr>
          <w:rFonts w:ascii="Arial" w:hAnsi="Arial" w:cs="Arial"/>
        </w:rPr>
        <w:t xml:space="preserve"> in respect of question 4</w:t>
      </w:r>
      <w:r w:rsidRPr="00E02856">
        <w:rPr>
          <w:rFonts w:ascii="Arial" w:hAnsi="Arial" w:cs="Arial"/>
        </w:rPr>
        <w:t>.</w:t>
      </w:r>
    </w:p>
    <w:p w14:paraId="72EB3C9F" w14:textId="77777777" w:rsidR="00E02856" w:rsidRPr="00E02856" w:rsidRDefault="00E02856" w:rsidP="00E02856">
      <w:pPr>
        <w:ind w:left="720" w:hanging="720"/>
        <w:rPr>
          <w:rFonts w:ascii="Arial" w:hAnsi="Arial" w:cs="Arial"/>
          <w:b/>
          <w:i/>
        </w:rPr>
      </w:pPr>
    </w:p>
    <w:p w14:paraId="4581A270" w14:textId="77777777" w:rsidR="00E02856" w:rsidRPr="00E02856" w:rsidRDefault="00E02856" w:rsidP="00E02856">
      <w:pPr>
        <w:ind w:left="720" w:hanging="720"/>
        <w:rPr>
          <w:rFonts w:ascii="Arial" w:hAnsi="Arial" w:cs="Arial"/>
          <w:b/>
          <w:i/>
        </w:rPr>
      </w:pPr>
      <w:r>
        <w:rPr>
          <w:rFonts w:ascii="Arial" w:hAnsi="Arial" w:cs="Arial"/>
          <w:b/>
          <w:i/>
        </w:rPr>
        <w:t>Q5.</w:t>
      </w:r>
      <w:r w:rsidRPr="00E02856">
        <w:rPr>
          <w:rFonts w:ascii="Arial" w:hAnsi="Arial" w:cs="Arial"/>
          <w:b/>
          <w:i/>
        </w:rPr>
        <w:t xml:space="preserve"> </w:t>
      </w:r>
      <w:r>
        <w:rPr>
          <w:rFonts w:ascii="Arial" w:hAnsi="Arial" w:cs="Arial"/>
          <w:b/>
          <w:i/>
        </w:rPr>
        <w:tab/>
      </w:r>
      <w:r w:rsidRPr="00E02856">
        <w:rPr>
          <w:rFonts w:ascii="Arial" w:hAnsi="Arial" w:cs="Arial"/>
          <w:b/>
          <w:i/>
        </w:rPr>
        <w:t xml:space="preserve">In respect of the PBS Framework, how long should it take for the challenging behaviour to </w:t>
      </w:r>
      <w:r w:rsidR="002E4AC0" w:rsidRPr="00E02856">
        <w:rPr>
          <w:rFonts w:ascii="Arial" w:hAnsi="Arial" w:cs="Arial"/>
          <w:b/>
          <w:i/>
        </w:rPr>
        <w:t xml:space="preserve">reduce? </w:t>
      </w:r>
    </w:p>
    <w:p w14:paraId="19417423" w14:textId="77777777" w:rsidR="00E02856" w:rsidRDefault="00E02856" w:rsidP="00E02856">
      <w:pPr>
        <w:ind w:left="720" w:hanging="720"/>
        <w:rPr>
          <w:rFonts w:ascii="Arial" w:hAnsi="Arial" w:cs="Arial"/>
          <w:b/>
          <w:i/>
        </w:rPr>
      </w:pPr>
    </w:p>
    <w:p w14:paraId="7F112732" w14:textId="77777777" w:rsidR="00E02856" w:rsidRDefault="00E02856" w:rsidP="00E02856">
      <w:pPr>
        <w:ind w:left="720" w:hanging="720"/>
        <w:rPr>
          <w:rFonts w:ascii="Arial" w:hAnsi="Arial" w:cs="Arial"/>
        </w:rPr>
      </w:pPr>
      <w:r w:rsidRPr="00E02856">
        <w:rPr>
          <w:rFonts w:ascii="Arial" w:hAnsi="Arial" w:cs="Arial"/>
        </w:rPr>
        <w:t>A5.</w:t>
      </w:r>
      <w:r w:rsidRPr="00E02856">
        <w:t xml:space="preserve"> </w:t>
      </w:r>
      <w:r w:rsidR="002E4AC0">
        <w:tab/>
      </w:r>
      <w:r w:rsidR="006A47E9" w:rsidRPr="00E735A9">
        <w:rPr>
          <w:rFonts w:ascii="Arial" w:hAnsi="Arial" w:cs="Arial"/>
        </w:rPr>
        <w:t xml:space="preserve">The Primary goal of Positive Behavioural Support (PBS) approaches, is the maintenance and/or improvement in a </w:t>
      </w:r>
      <w:r w:rsidR="00E735A9" w:rsidRPr="00E735A9">
        <w:rPr>
          <w:rFonts w:ascii="Arial" w:hAnsi="Arial" w:cs="Arial"/>
        </w:rPr>
        <w:t>person’s</w:t>
      </w:r>
      <w:r w:rsidR="006A47E9" w:rsidRPr="00E735A9">
        <w:rPr>
          <w:rFonts w:ascii="Arial" w:hAnsi="Arial" w:cs="Arial"/>
        </w:rPr>
        <w:t xml:space="preserve"> quality of life,</w:t>
      </w:r>
      <w:r w:rsidRPr="00E735A9">
        <w:rPr>
          <w:rFonts w:ascii="Arial" w:hAnsi="Arial" w:cs="Arial"/>
        </w:rPr>
        <w:t xml:space="preserve"> based upon a set of values which </w:t>
      </w:r>
      <w:r w:rsidR="006A47E9" w:rsidRPr="00E735A9">
        <w:rPr>
          <w:rFonts w:ascii="Arial" w:hAnsi="Arial" w:cs="Arial"/>
        </w:rPr>
        <w:t xml:space="preserve">promote person centred support. </w:t>
      </w:r>
      <w:r w:rsidRPr="00E735A9">
        <w:rPr>
          <w:rFonts w:ascii="Arial" w:hAnsi="Arial" w:cs="Arial"/>
        </w:rPr>
        <w:t xml:space="preserve">PBS approaches are often used in services for people with a learning disability to inform the ways people who present with behaviours of concern are supported. These approaches can use a range of evidence based approaches to seek to </w:t>
      </w:r>
      <w:r w:rsidRPr="00E735A9">
        <w:rPr>
          <w:rFonts w:ascii="Arial" w:hAnsi="Arial" w:cs="Arial"/>
        </w:rPr>
        <w:lastRenderedPageBreak/>
        <w:t>achieve these goals. The</w:t>
      </w:r>
      <w:r w:rsidRPr="00E02856">
        <w:rPr>
          <w:rFonts w:ascii="Arial" w:hAnsi="Arial" w:cs="Arial"/>
        </w:rPr>
        <w:t xml:space="preserve"> combination of these values and approaches, and their theoretical underpinnings, are often referred to as a framework. </w:t>
      </w:r>
    </w:p>
    <w:p w14:paraId="5019AA1D" w14:textId="77777777" w:rsidR="002E4AC0" w:rsidRPr="00E02856" w:rsidRDefault="002E4AC0" w:rsidP="00E02856">
      <w:pPr>
        <w:ind w:left="720" w:hanging="720"/>
        <w:rPr>
          <w:rFonts w:ascii="Arial" w:hAnsi="Arial" w:cs="Arial"/>
        </w:rPr>
      </w:pPr>
    </w:p>
    <w:p w14:paraId="03A00B9B" w14:textId="77777777" w:rsidR="00E02856" w:rsidRPr="00E02856" w:rsidRDefault="002E4AC0" w:rsidP="002E4AC0">
      <w:pPr>
        <w:ind w:left="720"/>
        <w:rPr>
          <w:rFonts w:ascii="Arial" w:hAnsi="Arial" w:cs="Arial"/>
        </w:rPr>
      </w:pPr>
      <w:r w:rsidRPr="006A47E9">
        <w:rPr>
          <w:rFonts w:ascii="Arial" w:hAnsi="Arial" w:cs="Arial"/>
        </w:rPr>
        <w:t>T</w:t>
      </w:r>
      <w:r w:rsidR="00E02856" w:rsidRPr="006A47E9">
        <w:rPr>
          <w:rFonts w:ascii="Arial" w:hAnsi="Arial" w:cs="Arial"/>
        </w:rPr>
        <w:t>he primary goal of P</w:t>
      </w:r>
      <w:r w:rsidRPr="006A47E9">
        <w:rPr>
          <w:rFonts w:ascii="Arial" w:hAnsi="Arial" w:cs="Arial"/>
        </w:rPr>
        <w:t xml:space="preserve">ositive Behavioural </w:t>
      </w:r>
      <w:r w:rsidR="00E02856" w:rsidRPr="006A47E9">
        <w:rPr>
          <w:rFonts w:ascii="Arial" w:hAnsi="Arial" w:cs="Arial"/>
        </w:rPr>
        <w:t>S</w:t>
      </w:r>
      <w:r w:rsidRPr="006A47E9">
        <w:rPr>
          <w:rFonts w:ascii="Arial" w:hAnsi="Arial" w:cs="Arial"/>
        </w:rPr>
        <w:t>upport (PBS)</w:t>
      </w:r>
      <w:r w:rsidR="00E02856" w:rsidRPr="006A47E9">
        <w:rPr>
          <w:rFonts w:ascii="Arial" w:hAnsi="Arial" w:cs="Arial"/>
        </w:rPr>
        <w:t xml:space="preserve"> approaches is the maintenance and/or improvement in a person’s quality of life. The reduction in behaviours of concern is often closely related to this, but not always so. </w:t>
      </w:r>
      <w:r w:rsidR="00E02856" w:rsidRPr="00E735A9">
        <w:rPr>
          <w:rFonts w:ascii="Arial" w:hAnsi="Arial" w:cs="Arial"/>
        </w:rPr>
        <w:t>Often by improving quality of life a person’s behavioural presentation will improve. Sometimes direct work to reduce particular behaviours will lead to quality of life improvements.</w:t>
      </w:r>
      <w:r w:rsidR="00E02856" w:rsidRPr="00E02856">
        <w:rPr>
          <w:rFonts w:ascii="Arial" w:hAnsi="Arial" w:cs="Arial"/>
        </w:rPr>
        <w:t xml:space="preserve"> Sometimes there can be a relatively consistent level of behavioural concerns, whilst at the same time a person’s quality of life can be improved – this would be considered a positive outcome also (for example: a person may have reduced opportunities to engage in preferred hobbies in the community because of their behaviour which may be related to seizure activity that is being as well managed as possible, a PBS approach might look at ways to support staff to be best equipped to support the person in the community to more frequently engage in their favourite activities, whilst also keeping the person as safe as possibl</w:t>
      </w:r>
      <w:r>
        <w:rPr>
          <w:rFonts w:ascii="Arial" w:hAnsi="Arial" w:cs="Arial"/>
        </w:rPr>
        <w:t xml:space="preserve">e when risky behaviour occurs, </w:t>
      </w:r>
      <w:r w:rsidR="00E02856" w:rsidRPr="00E02856">
        <w:rPr>
          <w:rFonts w:ascii="Arial" w:hAnsi="Arial" w:cs="Arial"/>
        </w:rPr>
        <w:t>thus improving quality of life).</w:t>
      </w:r>
    </w:p>
    <w:p w14:paraId="2DE9F075" w14:textId="77777777" w:rsidR="00E02856" w:rsidRPr="00E02856" w:rsidRDefault="00E02856" w:rsidP="00E02856">
      <w:pPr>
        <w:ind w:left="720" w:hanging="720"/>
        <w:rPr>
          <w:rFonts w:ascii="Arial" w:hAnsi="Arial" w:cs="Arial"/>
        </w:rPr>
      </w:pPr>
    </w:p>
    <w:p w14:paraId="02BA865C" w14:textId="77777777" w:rsidR="00E02856" w:rsidRPr="00E02856" w:rsidRDefault="002E4AC0" w:rsidP="002E4AC0">
      <w:pPr>
        <w:ind w:left="720"/>
        <w:rPr>
          <w:rFonts w:ascii="Arial" w:hAnsi="Arial" w:cs="Arial"/>
        </w:rPr>
      </w:pPr>
      <w:r w:rsidRPr="00E735A9">
        <w:rPr>
          <w:rFonts w:ascii="Arial" w:hAnsi="Arial" w:cs="Arial"/>
        </w:rPr>
        <w:t>B</w:t>
      </w:r>
      <w:r w:rsidR="00E02856" w:rsidRPr="00E735A9">
        <w:rPr>
          <w:rFonts w:ascii="Arial" w:hAnsi="Arial" w:cs="Arial"/>
        </w:rPr>
        <w:t xml:space="preserve">ehavioural change can take place very quickly (within hours of advice provided), or much longer (many years), </w:t>
      </w:r>
      <w:r w:rsidRPr="00E735A9">
        <w:rPr>
          <w:rFonts w:ascii="Arial" w:hAnsi="Arial" w:cs="Arial"/>
        </w:rPr>
        <w:t>and anywhere in between. S</w:t>
      </w:r>
      <w:r w:rsidR="00E02856" w:rsidRPr="00E735A9">
        <w:rPr>
          <w:rFonts w:ascii="Arial" w:hAnsi="Arial" w:cs="Arial"/>
        </w:rPr>
        <w:t>uch variance depends on a huge numbers of variables, behaviour change may no</w:t>
      </w:r>
      <w:r w:rsidRPr="00E735A9">
        <w:rPr>
          <w:rFonts w:ascii="Arial" w:hAnsi="Arial" w:cs="Arial"/>
        </w:rPr>
        <w:t>t happen at all,</w:t>
      </w:r>
      <w:r w:rsidR="00E02856" w:rsidRPr="00E735A9">
        <w:rPr>
          <w:rFonts w:ascii="Arial" w:hAnsi="Arial" w:cs="Arial"/>
        </w:rPr>
        <w:t xml:space="preserve"> PBS recognise</w:t>
      </w:r>
      <w:r w:rsidRPr="00E735A9">
        <w:rPr>
          <w:rFonts w:ascii="Arial" w:hAnsi="Arial" w:cs="Arial"/>
        </w:rPr>
        <w:t xml:space="preserve">s that each individual is that, </w:t>
      </w:r>
      <w:r w:rsidR="00E02856" w:rsidRPr="00E735A9">
        <w:rPr>
          <w:rFonts w:ascii="Arial" w:hAnsi="Arial" w:cs="Arial"/>
        </w:rPr>
        <w:t>individual.</w:t>
      </w:r>
    </w:p>
    <w:p w14:paraId="48C12055" w14:textId="77777777" w:rsidR="00E02856" w:rsidRPr="00E02856" w:rsidRDefault="00E02856" w:rsidP="00E02856">
      <w:pPr>
        <w:ind w:left="720" w:hanging="720"/>
        <w:rPr>
          <w:rFonts w:ascii="Arial" w:hAnsi="Arial" w:cs="Arial"/>
          <w:b/>
          <w:i/>
        </w:rPr>
      </w:pPr>
    </w:p>
    <w:p w14:paraId="34023D77" w14:textId="77777777" w:rsidR="00E02856" w:rsidRPr="00E02856" w:rsidRDefault="00E02856" w:rsidP="00E02856">
      <w:pPr>
        <w:ind w:left="720" w:hanging="720"/>
        <w:rPr>
          <w:rFonts w:ascii="Arial" w:hAnsi="Arial" w:cs="Arial"/>
          <w:b/>
          <w:i/>
        </w:rPr>
      </w:pPr>
      <w:r>
        <w:rPr>
          <w:rFonts w:ascii="Arial" w:hAnsi="Arial" w:cs="Arial"/>
          <w:b/>
          <w:i/>
        </w:rPr>
        <w:t>Q6.</w:t>
      </w:r>
      <w:r w:rsidRPr="00E02856">
        <w:rPr>
          <w:rFonts w:ascii="Arial" w:hAnsi="Arial" w:cs="Arial"/>
          <w:b/>
          <w:i/>
        </w:rPr>
        <w:t xml:space="preserve"> </w:t>
      </w:r>
      <w:r>
        <w:rPr>
          <w:rFonts w:ascii="Arial" w:hAnsi="Arial" w:cs="Arial"/>
          <w:b/>
          <w:i/>
        </w:rPr>
        <w:tab/>
      </w:r>
      <w:r w:rsidRPr="00E02856">
        <w:rPr>
          <w:rFonts w:ascii="Arial" w:hAnsi="Arial" w:cs="Arial"/>
          <w:b/>
          <w:i/>
        </w:rPr>
        <w:t xml:space="preserve">What action does the South Eastern Trust take if an adult with a learning disability has challenging behaviour that has not improved within one year? </w:t>
      </w:r>
    </w:p>
    <w:p w14:paraId="54FCCDE1" w14:textId="77777777" w:rsidR="00C97426" w:rsidRPr="00C97426" w:rsidRDefault="00C97426" w:rsidP="00C97426">
      <w:pPr>
        <w:ind w:left="720" w:hanging="720"/>
        <w:rPr>
          <w:rFonts w:ascii="Arial" w:hAnsi="Arial" w:cs="Arial"/>
          <w:b/>
          <w:i/>
        </w:rPr>
      </w:pPr>
    </w:p>
    <w:p w14:paraId="01730DCE" w14:textId="77777777" w:rsidR="00C97426" w:rsidRPr="00C97426" w:rsidRDefault="00C97426" w:rsidP="00C97426">
      <w:pPr>
        <w:ind w:left="720" w:hanging="720"/>
        <w:rPr>
          <w:rFonts w:ascii="Arial" w:hAnsi="Arial" w:cs="Arial"/>
          <w:b/>
          <w:i/>
        </w:rPr>
      </w:pPr>
      <w:r w:rsidRPr="00C97426">
        <w:rPr>
          <w:rFonts w:ascii="Arial" w:hAnsi="Arial" w:cs="Arial"/>
          <w:b/>
          <w:i/>
        </w:rPr>
        <w:t>Q7.</w:t>
      </w:r>
      <w:r w:rsidRPr="00C97426">
        <w:rPr>
          <w:rFonts w:ascii="Arial" w:hAnsi="Arial" w:cs="Arial"/>
          <w:b/>
          <w:i/>
        </w:rPr>
        <w:tab/>
        <w:t>What action does the South Eastern Trust take if an adult with a learning disability has challenging behaviour that has not improved within two years?</w:t>
      </w:r>
    </w:p>
    <w:p w14:paraId="35E53BE1" w14:textId="77777777" w:rsidR="00C97426" w:rsidRPr="00C97426" w:rsidRDefault="00C97426" w:rsidP="00C97426">
      <w:pPr>
        <w:rPr>
          <w:rFonts w:ascii="Arial" w:hAnsi="Arial" w:cs="Arial"/>
          <w:b/>
          <w:i/>
        </w:rPr>
      </w:pPr>
    </w:p>
    <w:p w14:paraId="3636E861" w14:textId="77777777" w:rsidR="00E02856" w:rsidRDefault="00C97426" w:rsidP="00C97426">
      <w:pPr>
        <w:ind w:left="720" w:hanging="720"/>
        <w:rPr>
          <w:rFonts w:ascii="Arial" w:hAnsi="Arial" w:cs="Arial"/>
          <w:b/>
          <w:i/>
        </w:rPr>
      </w:pPr>
      <w:r w:rsidRPr="00C97426">
        <w:rPr>
          <w:rFonts w:ascii="Arial" w:hAnsi="Arial" w:cs="Arial"/>
          <w:b/>
          <w:i/>
        </w:rPr>
        <w:t xml:space="preserve">Q8. </w:t>
      </w:r>
      <w:r w:rsidRPr="00C97426">
        <w:rPr>
          <w:rFonts w:ascii="Arial" w:hAnsi="Arial" w:cs="Arial"/>
          <w:b/>
          <w:i/>
        </w:rPr>
        <w:tab/>
        <w:t>What action does the South Eastern Trust take if an adult with a learning disability has challenging behaviour that has not improved within five years?</w:t>
      </w:r>
    </w:p>
    <w:p w14:paraId="737D94AC" w14:textId="77777777" w:rsidR="00C97426" w:rsidRDefault="00C97426" w:rsidP="00C97426">
      <w:pPr>
        <w:ind w:left="720" w:hanging="720"/>
        <w:rPr>
          <w:rFonts w:ascii="Arial" w:hAnsi="Arial" w:cs="Arial"/>
        </w:rPr>
      </w:pPr>
    </w:p>
    <w:p w14:paraId="33BD769B" w14:textId="77777777" w:rsidR="00E735A9" w:rsidRPr="00E735A9" w:rsidRDefault="00E735A9" w:rsidP="00E735A9">
      <w:pPr>
        <w:ind w:left="720" w:hanging="720"/>
        <w:rPr>
          <w:rFonts w:ascii="Arial" w:hAnsi="Arial" w:cs="Arial"/>
        </w:rPr>
      </w:pPr>
      <w:r w:rsidRPr="00E735A9">
        <w:rPr>
          <w:rFonts w:ascii="Arial" w:hAnsi="Arial" w:cs="Arial"/>
        </w:rPr>
        <w:t>A.</w:t>
      </w:r>
      <w:r>
        <w:rPr>
          <w:rFonts w:ascii="Arial" w:hAnsi="Arial" w:cs="Arial"/>
        </w:rPr>
        <w:t xml:space="preserve"> </w:t>
      </w:r>
      <w:r>
        <w:rPr>
          <w:rFonts w:ascii="Arial" w:hAnsi="Arial" w:cs="Arial"/>
        </w:rPr>
        <w:tab/>
      </w:r>
      <w:r w:rsidR="00C97426" w:rsidRPr="00E735A9">
        <w:rPr>
          <w:rFonts w:ascii="Arial" w:hAnsi="Arial" w:cs="Arial"/>
        </w:rPr>
        <w:t>In response to questions 6, 7 &amp; 8.</w:t>
      </w:r>
      <w:r w:rsidR="00C97426" w:rsidRPr="00E735A9">
        <w:t xml:space="preserve"> </w:t>
      </w:r>
      <w:r w:rsidR="00E02856" w:rsidRPr="00E735A9">
        <w:rPr>
          <w:rFonts w:ascii="Arial" w:hAnsi="Arial" w:cs="Arial"/>
        </w:rPr>
        <w:t xml:space="preserve">As per many health and social care interventions </w:t>
      </w:r>
      <w:r w:rsidR="006A47E9" w:rsidRPr="00E735A9">
        <w:rPr>
          <w:rFonts w:ascii="Arial" w:hAnsi="Arial" w:cs="Arial"/>
        </w:rPr>
        <w:t>.</w:t>
      </w:r>
      <w:r w:rsidR="002E4AC0" w:rsidRPr="00E735A9">
        <w:rPr>
          <w:rFonts w:ascii="Arial" w:hAnsi="Arial" w:cs="Arial"/>
        </w:rPr>
        <w:t>T</w:t>
      </w:r>
      <w:r w:rsidR="00E02856" w:rsidRPr="00E735A9">
        <w:rPr>
          <w:rFonts w:ascii="Arial" w:hAnsi="Arial" w:cs="Arial"/>
        </w:rPr>
        <w:t>here are a range of methods to evaluate outcomes. With regards</w:t>
      </w:r>
      <w:r w:rsidR="006A47E9" w:rsidRPr="00E735A9">
        <w:rPr>
          <w:rFonts w:ascii="Arial" w:hAnsi="Arial" w:cs="Arial"/>
        </w:rPr>
        <w:t xml:space="preserve"> to</w:t>
      </w:r>
      <w:r w:rsidR="00E02856" w:rsidRPr="00E735A9">
        <w:rPr>
          <w:rFonts w:ascii="Arial" w:hAnsi="Arial" w:cs="Arial"/>
        </w:rPr>
        <w:t xml:space="preserve"> ‘challenging behaviour’ this may include behavioural recording, assessments of quality of life, indicators of physical health etc.</w:t>
      </w:r>
    </w:p>
    <w:p w14:paraId="067BF659" w14:textId="77777777" w:rsidR="00C97426" w:rsidRPr="00E735A9" w:rsidRDefault="006A47E9" w:rsidP="00E735A9">
      <w:pPr>
        <w:ind w:left="720"/>
      </w:pPr>
      <w:r w:rsidRPr="00E735A9">
        <w:rPr>
          <w:rFonts w:ascii="Arial" w:hAnsi="Arial" w:cs="Arial"/>
        </w:rPr>
        <w:t>As with most</w:t>
      </w:r>
      <w:r w:rsidRPr="00E735A9">
        <w:t xml:space="preserve"> </w:t>
      </w:r>
      <w:r w:rsidR="00C97426" w:rsidRPr="00E735A9">
        <w:rPr>
          <w:rFonts w:ascii="Arial" w:hAnsi="Arial" w:cs="Arial"/>
        </w:rPr>
        <w:t>Trust</w:t>
      </w:r>
      <w:r w:rsidR="00E02856" w:rsidRPr="00E735A9">
        <w:rPr>
          <w:rFonts w:ascii="Arial" w:hAnsi="Arial" w:cs="Arial"/>
        </w:rPr>
        <w:t xml:space="preserve"> interventions their efficacy is depende</w:t>
      </w:r>
      <w:r w:rsidR="00C97426" w:rsidRPr="00E735A9">
        <w:rPr>
          <w:rFonts w:ascii="Arial" w:hAnsi="Arial" w:cs="Arial"/>
        </w:rPr>
        <w:t xml:space="preserve">nt on a wide range of factors. </w:t>
      </w:r>
    </w:p>
    <w:p w14:paraId="5CA6663C" w14:textId="77777777" w:rsidR="00E02856" w:rsidRPr="00C97426" w:rsidRDefault="00C97426" w:rsidP="00C97426">
      <w:pPr>
        <w:ind w:left="720"/>
      </w:pPr>
      <w:r w:rsidRPr="00E735A9">
        <w:rPr>
          <w:rFonts w:ascii="Arial" w:hAnsi="Arial" w:cs="Arial"/>
        </w:rPr>
        <w:t>O</w:t>
      </w:r>
      <w:r w:rsidR="00E02856" w:rsidRPr="00E735A9">
        <w:rPr>
          <w:rFonts w:ascii="Arial" w:hAnsi="Arial" w:cs="Arial"/>
        </w:rPr>
        <w:t>ften intervention is successful, sometimes less so, and sometimes not at all (we can compare this with physical ill health</w:t>
      </w:r>
      <w:r w:rsidR="006A47E9" w:rsidRPr="00E735A9">
        <w:rPr>
          <w:rFonts w:ascii="Arial" w:hAnsi="Arial" w:cs="Arial"/>
        </w:rPr>
        <w:t>. O</w:t>
      </w:r>
      <w:r w:rsidR="00E02856" w:rsidRPr="00E735A9">
        <w:rPr>
          <w:rFonts w:ascii="Arial" w:hAnsi="Arial" w:cs="Arial"/>
        </w:rPr>
        <w:t>n occasion</w:t>
      </w:r>
      <w:r w:rsidR="006A47E9" w:rsidRPr="00E735A9">
        <w:rPr>
          <w:rFonts w:ascii="Arial" w:hAnsi="Arial" w:cs="Arial"/>
        </w:rPr>
        <w:t>s,</w:t>
      </w:r>
      <w:r w:rsidR="00E02856" w:rsidRPr="00E735A9">
        <w:rPr>
          <w:rFonts w:ascii="Arial" w:hAnsi="Arial" w:cs="Arial"/>
        </w:rPr>
        <w:t xml:space="preserve"> no matter what interventions are tried things u</w:t>
      </w:r>
      <w:r w:rsidR="006A47E9" w:rsidRPr="00E735A9">
        <w:rPr>
          <w:rFonts w:ascii="Arial" w:hAnsi="Arial" w:cs="Arial"/>
        </w:rPr>
        <w:t>nfortunately remain as they are</w:t>
      </w:r>
      <w:r w:rsidR="00E02856" w:rsidRPr="00E735A9">
        <w:rPr>
          <w:rFonts w:ascii="Arial" w:hAnsi="Arial" w:cs="Arial"/>
        </w:rPr>
        <w:t xml:space="preserve">. In most instances, however, there are noticeable and significant improvements. The time for these improvements to occur, and the degree to which they do, is highly variable, depending on factors such as individual characteristics, ‘mediator variables’ (the ability of the person’s support network, such as families/carers, to implement recommendations), the individual’s physical </w:t>
      </w:r>
      <w:r w:rsidR="00E02856" w:rsidRPr="00E735A9">
        <w:rPr>
          <w:rFonts w:ascii="Arial" w:hAnsi="Arial" w:cs="Arial"/>
        </w:rPr>
        <w:lastRenderedPageBreak/>
        <w:t>health etc. Approaches should be reviewed and adjusted accordingly on an ongoing basis for a person who presents with ‘challenging behaviour’, there is no set time for this review as it is so dependent on individual circumstances.</w:t>
      </w:r>
      <w:r w:rsidR="00E02856" w:rsidRPr="00E735A9">
        <w:t xml:space="preserve"> </w:t>
      </w:r>
      <w:r w:rsidR="00E02856" w:rsidRPr="00E735A9">
        <w:rPr>
          <w:rFonts w:ascii="Arial" w:hAnsi="Arial" w:cs="Arial"/>
        </w:rPr>
        <w:t>As</w:t>
      </w:r>
      <w:r w:rsidR="00E02856" w:rsidRPr="00C97426">
        <w:rPr>
          <w:rFonts w:ascii="Arial" w:hAnsi="Arial" w:cs="Arial"/>
        </w:rPr>
        <w:t xml:space="preserve"> per above some people may always present with some degree of ‘challenging behaviour’.</w:t>
      </w:r>
    </w:p>
    <w:p w14:paraId="76ACE495" w14:textId="77777777" w:rsidR="00D90045" w:rsidRDefault="00D90045" w:rsidP="00D90045">
      <w:pPr>
        <w:ind w:left="720" w:hanging="720"/>
        <w:rPr>
          <w:rFonts w:ascii="Arial" w:hAnsi="Arial" w:cs="Arial"/>
          <w:b/>
          <w:i/>
        </w:rPr>
      </w:pPr>
    </w:p>
    <w:p w14:paraId="61CA31B2" w14:textId="77777777" w:rsidR="00D90045" w:rsidRDefault="00D90045" w:rsidP="00D90045">
      <w:pPr>
        <w:ind w:left="720" w:hanging="720"/>
        <w:rPr>
          <w:rFonts w:ascii="Arial" w:hAnsi="Arial" w:cs="Arial"/>
        </w:rPr>
      </w:pPr>
    </w:p>
    <w:p w14:paraId="24E16663" w14:textId="77777777" w:rsidR="00D90045" w:rsidRDefault="00D90045" w:rsidP="008D7EC8">
      <w:pPr>
        <w:rPr>
          <w:rFonts w:ascii="Arial" w:hAnsi="Arial" w:cs="Arial"/>
        </w:rPr>
      </w:pPr>
    </w:p>
    <w:sectPr w:rsidR="00D90045" w:rsidSect="00FC4A8C">
      <w:footerReference w:type="default" r:id="rId11"/>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B76F8" w14:textId="77777777" w:rsidR="00FC4A8C" w:rsidRDefault="00FC4A8C">
      <w:r>
        <w:separator/>
      </w:r>
    </w:p>
  </w:endnote>
  <w:endnote w:type="continuationSeparator" w:id="0">
    <w:p w14:paraId="3CBFE5FB"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649F5"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0A8000CB"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4969C"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3642984B"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942DF" w14:textId="77777777" w:rsidR="00FC4A8C" w:rsidRDefault="00FC4A8C">
      <w:r>
        <w:separator/>
      </w:r>
    </w:p>
  </w:footnote>
  <w:footnote w:type="continuationSeparator" w:id="0">
    <w:p w14:paraId="30E745BF"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D2C58" w14:textId="77777777" w:rsidR="00E735A9" w:rsidRDefault="00E735A9">
    <w:pPr>
      <w:pStyle w:val="Header"/>
    </w:pPr>
    <w:r>
      <w:rPr>
        <w:noProof/>
        <w:lang w:eastAsia="en-GB"/>
      </w:rPr>
      <w:drawing>
        <wp:inline distT="0" distB="0" distL="0" distR="0" wp14:anchorId="60B5AA9F" wp14:editId="345F92AB">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A5574"/>
    <w:multiLevelType w:val="hybridMultilevel"/>
    <w:tmpl w:val="A07078C6"/>
    <w:lvl w:ilvl="0" w:tplc="0F2EADBC">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F0A4996"/>
    <w:multiLevelType w:val="hybridMultilevel"/>
    <w:tmpl w:val="EA960A14"/>
    <w:lvl w:ilvl="0" w:tplc="53E29008">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9E0522"/>
    <w:multiLevelType w:val="hybridMultilevel"/>
    <w:tmpl w:val="E018BB6A"/>
    <w:lvl w:ilvl="0" w:tplc="7A020054">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D7D45"/>
    <w:rsid w:val="000F1530"/>
    <w:rsid w:val="0010069C"/>
    <w:rsid w:val="0014247E"/>
    <w:rsid w:val="00161B76"/>
    <w:rsid w:val="001B7574"/>
    <w:rsid w:val="00222763"/>
    <w:rsid w:val="00292B34"/>
    <w:rsid w:val="002C0747"/>
    <w:rsid w:val="002C4EC2"/>
    <w:rsid w:val="002E0B06"/>
    <w:rsid w:val="002E4AC0"/>
    <w:rsid w:val="0031295E"/>
    <w:rsid w:val="003173DE"/>
    <w:rsid w:val="00350AAE"/>
    <w:rsid w:val="00360E63"/>
    <w:rsid w:val="00361B76"/>
    <w:rsid w:val="00382AD8"/>
    <w:rsid w:val="00495B07"/>
    <w:rsid w:val="004E4FB5"/>
    <w:rsid w:val="004F6F08"/>
    <w:rsid w:val="005230B1"/>
    <w:rsid w:val="00583842"/>
    <w:rsid w:val="005C1D07"/>
    <w:rsid w:val="005C3BDB"/>
    <w:rsid w:val="005F26F7"/>
    <w:rsid w:val="00630C74"/>
    <w:rsid w:val="006A47E9"/>
    <w:rsid w:val="006B4A9D"/>
    <w:rsid w:val="006E0E90"/>
    <w:rsid w:val="006F0915"/>
    <w:rsid w:val="00761C22"/>
    <w:rsid w:val="00782E48"/>
    <w:rsid w:val="007A2C8D"/>
    <w:rsid w:val="008177D6"/>
    <w:rsid w:val="008858C6"/>
    <w:rsid w:val="008C5AF3"/>
    <w:rsid w:val="008D3911"/>
    <w:rsid w:val="008D7EC8"/>
    <w:rsid w:val="008F1E57"/>
    <w:rsid w:val="009913A2"/>
    <w:rsid w:val="009D40B5"/>
    <w:rsid w:val="00A33614"/>
    <w:rsid w:val="00A6460C"/>
    <w:rsid w:val="00A81BB3"/>
    <w:rsid w:val="00AF783E"/>
    <w:rsid w:val="00B408DE"/>
    <w:rsid w:val="00B92562"/>
    <w:rsid w:val="00BE1B48"/>
    <w:rsid w:val="00BE7F8E"/>
    <w:rsid w:val="00C12788"/>
    <w:rsid w:val="00C14A48"/>
    <w:rsid w:val="00C14E15"/>
    <w:rsid w:val="00C245FA"/>
    <w:rsid w:val="00C3169B"/>
    <w:rsid w:val="00C37D3F"/>
    <w:rsid w:val="00C767E4"/>
    <w:rsid w:val="00C97426"/>
    <w:rsid w:val="00D15E75"/>
    <w:rsid w:val="00D6444C"/>
    <w:rsid w:val="00D90045"/>
    <w:rsid w:val="00DF454A"/>
    <w:rsid w:val="00E02856"/>
    <w:rsid w:val="00E0783A"/>
    <w:rsid w:val="00E35E46"/>
    <w:rsid w:val="00E63175"/>
    <w:rsid w:val="00E7082E"/>
    <w:rsid w:val="00E735A9"/>
    <w:rsid w:val="00E81CD1"/>
    <w:rsid w:val="00EB57F4"/>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528B9"/>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ListParagraph">
    <w:name w:val="List Paragraph"/>
    <w:basedOn w:val="Normal"/>
    <w:uiPriority w:val="34"/>
    <w:qFormat/>
    <w:rsid w:val="00C974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F0ADB-6C77-48F4-B13F-034B9F345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5C52B2-AEEE-4130-B986-D025C7B4E7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1061</Words>
  <Characters>6051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7098</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4</cp:revision>
  <cp:lastPrinted>2025-09-22T14:38:00Z</cp:lastPrinted>
  <dcterms:created xsi:type="dcterms:W3CDTF">2025-07-16T11:35:00Z</dcterms:created>
  <dcterms:modified xsi:type="dcterms:W3CDTF">2025-09-22T14:39:00Z</dcterms:modified>
</cp:coreProperties>
</file>