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E5BF6" w14:textId="77777777" w:rsidR="00F63055" w:rsidRDefault="008B6E1A" w:rsidP="008B6E1A">
      <w:pPr>
        <w:ind w:left="5040" w:hanging="5040"/>
        <w:rPr>
          <w:rFonts w:ascii="Arial" w:hAnsi="Arial" w:cs="Arial"/>
        </w:rPr>
      </w:pPr>
      <w:r w:rsidRPr="008B6E1A">
        <w:rPr>
          <w:rFonts w:ascii="Arial" w:hAnsi="Arial" w:cs="Arial"/>
          <w:noProof/>
          <w:lang w:eastAsia="en-GB"/>
        </w:rPr>
        <w:drawing>
          <wp:inline distT="0" distB="0" distL="0" distR="0" wp14:anchorId="20D5B003" wp14:editId="3E765A56">
            <wp:extent cx="2667000" cy="647700"/>
            <wp:effectExtent l="0" t="0" r="0" b="0"/>
            <wp:docPr id="1" name="Picture 1" descr="\\setrust.local\SetrustDocs\UserDocsC\Caroline.Degans\Desktop\E Sigs\SEHSCT_logo_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trust.local\SetrustDocs\UserDocsC\Caroline.Degans\Desktop\E Sigs\SEHSCT_logo_small.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67000" cy="647700"/>
                    </a:xfrm>
                    <a:prstGeom prst="rect">
                      <a:avLst/>
                    </a:prstGeom>
                    <a:noFill/>
                    <a:ln>
                      <a:noFill/>
                    </a:ln>
                  </pic:spPr>
                </pic:pic>
              </a:graphicData>
            </a:graphic>
          </wp:inline>
        </w:drawing>
      </w:r>
    </w:p>
    <w:p w14:paraId="42CACA67" w14:textId="77777777" w:rsidR="004619CC" w:rsidRDefault="004619CC" w:rsidP="008B6E1A">
      <w:pPr>
        <w:ind w:left="5040" w:hanging="5040"/>
        <w:rPr>
          <w:rFonts w:ascii="Arial" w:hAnsi="Arial" w:cs="Arial"/>
        </w:rPr>
      </w:pPr>
    </w:p>
    <w:p w14:paraId="78C3A9AE" w14:textId="77777777" w:rsidR="00F63055" w:rsidRDefault="00F63055">
      <w:pPr>
        <w:ind w:left="5040" w:firstLine="720"/>
        <w:rPr>
          <w:rFonts w:ascii="Arial" w:hAnsi="Arial" w:cs="Arial"/>
        </w:rPr>
      </w:pPr>
      <w:r>
        <w:rPr>
          <w:rFonts w:ascii="Arial" w:hAnsi="Arial" w:cs="Arial"/>
        </w:rPr>
        <w:t>Information Governance</w:t>
      </w:r>
    </w:p>
    <w:p w14:paraId="0551775E" w14:textId="77777777" w:rsidR="00892CC9" w:rsidRDefault="00892CC9" w:rsidP="002E0B06">
      <w:pPr>
        <w:rPr>
          <w:rFonts w:ascii="Arial" w:hAnsi="Arial" w:cs="Arial"/>
          <w:noProof/>
        </w:rPr>
      </w:pPr>
    </w:p>
    <w:p w14:paraId="215D0E11" w14:textId="77777777" w:rsidR="000125E6" w:rsidRDefault="000125E6" w:rsidP="002E0B06">
      <w:pPr>
        <w:rPr>
          <w:rFonts w:ascii="Arial" w:hAnsi="Arial" w:cs="Arial"/>
          <w:noProof/>
        </w:rPr>
      </w:pPr>
    </w:p>
    <w:p w14:paraId="09F16F81" w14:textId="72DB6BAB" w:rsidR="00F63055" w:rsidRDefault="00700D5E" w:rsidP="002E0B06">
      <w:pPr>
        <w:rPr>
          <w:rFonts w:ascii="Arial" w:hAnsi="Arial" w:cs="Arial"/>
        </w:rPr>
      </w:pPr>
      <w:r>
        <w:rPr>
          <w:rFonts w:ascii="Arial" w:hAnsi="Arial" w:cs="Arial"/>
          <w:noProof/>
        </w:rPr>
        <w:t>5</w:t>
      </w:r>
      <w:r w:rsidR="00970FA1">
        <w:rPr>
          <w:rFonts w:ascii="Arial" w:hAnsi="Arial" w:cs="Arial"/>
          <w:noProof/>
        </w:rPr>
        <w:t xml:space="preserve"> August</w:t>
      </w:r>
      <w:r w:rsidR="005823BF">
        <w:rPr>
          <w:rFonts w:ascii="Arial" w:hAnsi="Arial" w:cs="Arial"/>
          <w:noProof/>
        </w:rPr>
        <w:t xml:space="preserve"> 2025</w:t>
      </w:r>
      <w:r w:rsidR="00C41FBC" w:rsidRPr="009314B2">
        <w:rPr>
          <w:rFonts w:ascii="Arial" w:hAnsi="Arial" w:cs="Arial"/>
        </w:rPr>
        <w:tab/>
      </w:r>
      <w:r w:rsidR="00C33F3C">
        <w:rPr>
          <w:rFonts w:ascii="Arial" w:hAnsi="Arial" w:cs="Arial"/>
        </w:rPr>
        <w:tab/>
      </w:r>
      <w:r w:rsidR="00C41FBC" w:rsidRPr="009314B2">
        <w:rPr>
          <w:rFonts w:ascii="Arial" w:hAnsi="Arial" w:cs="Arial"/>
        </w:rPr>
        <w:tab/>
      </w:r>
      <w:r w:rsidR="000202E3">
        <w:rPr>
          <w:rFonts w:ascii="Arial" w:hAnsi="Arial" w:cs="Arial"/>
        </w:rPr>
        <w:tab/>
      </w:r>
      <w:r w:rsidR="000202E3">
        <w:rPr>
          <w:rFonts w:ascii="Arial" w:hAnsi="Arial" w:cs="Arial"/>
        </w:rPr>
        <w:tab/>
      </w:r>
      <w:r w:rsidR="000202E3">
        <w:rPr>
          <w:rFonts w:ascii="Arial" w:hAnsi="Arial" w:cs="Arial"/>
        </w:rPr>
        <w:tab/>
      </w:r>
      <w:r w:rsidR="00F63055" w:rsidRPr="009314B2">
        <w:rPr>
          <w:rFonts w:ascii="Arial" w:hAnsi="Arial" w:cs="Arial"/>
          <w:b/>
          <w:bCs/>
        </w:rPr>
        <w:t xml:space="preserve">Our Ref: </w:t>
      </w:r>
      <w:r w:rsidR="00615B74">
        <w:rPr>
          <w:rFonts w:ascii="Arial" w:hAnsi="Arial" w:cs="Arial"/>
        </w:rPr>
        <w:t xml:space="preserve"> FOI </w:t>
      </w:r>
      <w:r w:rsidR="005823BF">
        <w:rPr>
          <w:rFonts w:ascii="Arial" w:hAnsi="Arial" w:cs="Arial"/>
        </w:rPr>
        <w:t>1242</w:t>
      </w:r>
    </w:p>
    <w:p w14:paraId="66BE8371" w14:textId="77777777" w:rsidR="006B09E5" w:rsidRDefault="006B09E5" w:rsidP="002E0B06">
      <w:pPr>
        <w:rPr>
          <w:rFonts w:ascii="Arial" w:hAnsi="Arial" w:cs="Arial"/>
        </w:rPr>
      </w:pPr>
      <w:bookmarkStart w:id="0" w:name="_GoBack"/>
      <w:bookmarkEnd w:id="0"/>
    </w:p>
    <w:p w14:paraId="0E4F6CBA" w14:textId="77777777" w:rsidR="00F63055" w:rsidRPr="009314B2" w:rsidRDefault="00F63055">
      <w:pPr>
        <w:pStyle w:val="Header"/>
        <w:tabs>
          <w:tab w:val="clear" w:pos="4153"/>
          <w:tab w:val="clear" w:pos="8306"/>
        </w:tabs>
        <w:ind w:left="720" w:firstLine="720"/>
      </w:pPr>
      <w:r w:rsidRPr="009314B2">
        <w:tab/>
      </w:r>
      <w:r w:rsidRPr="009314B2">
        <w:tab/>
      </w:r>
    </w:p>
    <w:p w14:paraId="180ACC47" w14:textId="77777777" w:rsidR="00F63055" w:rsidRDefault="00046C06" w:rsidP="0022021B">
      <w:pPr>
        <w:ind w:left="-180" w:firstLine="180"/>
        <w:rPr>
          <w:rFonts w:ascii="Arial" w:hAnsi="Arial" w:cs="Arial"/>
        </w:rPr>
      </w:pPr>
      <w:r>
        <w:rPr>
          <w:rFonts w:ascii="Arial" w:hAnsi="Arial" w:cs="Arial"/>
        </w:rPr>
        <w:t xml:space="preserve">Dear </w:t>
      </w:r>
    </w:p>
    <w:p w14:paraId="714B75D0" w14:textId="77777777" w:rsidR="0022021B" w:rsidRPr="001D1B8C" w:rsidRDefault="0022021B" w:rsidP="0022021B">
      <w:pPr>
        <w:ind w:left="-180" w:firstLine="180"/>
        <w:rPr>
          <w:rFonts w:ascii="Arial" w:hAnsi="Arial" w:cs="Arial"/>
        </w:rPr>
      </w:pPr>
    </w:p>
    <w:p w14:paraId="76F3AB57" w14:textId="77777777" w:rsidR="00F63055" w:rsidRPr="001D1B8C" w:rsidRDefault="00F63055" w:rsidP="00C41FBC">
      <w:pPr>
        <w:rPr>
          <w:rFonts w:ascii="Arial" w:hAnsi="Arial" w:cs="Arial"/>
          <w:b/>
          <w:bCs/>
        </w:rPr>
      </w:pPr>
      <w:r w:rsidRPr="001D1B8C">
        <w:rPr>
          <w:rFonts w:ascii="Arial" w:hAnsi="Arial" w:cs="Arial"/>
          <w:b/>
          <w:bCs/>
        </w:rPr>
        <w:t xml:space="preserve">Freedom of Information Act 2000 </w:t>
      </w:r>
    </w:p>
    <w:p w14:paraId="7D010F54" w14:textId="77777777" w:rsidR="00BD5180" w:rsidRDefault="00C41FBC" w:rsidP="008D7EC8">
      <w:pPr>
        <w:rPr>
          <w:rFonts w:ascii="Arial" w:hAnsi="Arial" w:cs="Arial"/>
          <w:b/>
          <w:bCs/>
        </w:rPr>
      </w:pPr>
      <w:r w:rsidRPr="001D1B8C">
        <w:rPr>
          <w:rFonts w:ascii="Arial" w:hAnsi="Arial" w:cs="Arial"/>
          <w:b/>
          <w:bCs/>
        </w:rPr>
        <w:t xml:space="preserve">Information in Relation </w:t>
      </w:r>
      <w:r w:rsidR="0081240E">
        <w:rPr>
          <w:rFonts w:ascii="Arial" w:hAnsi="Arial" w:cs="Arial"/>
          <w:b/>
          <w:bCs/>
        </w:rPr>
        <w:t xml:space="preserve">to </w:t>
      </w:r>
      <w:r w:rsidR="005823BF" w:rsidRPr="005823BF">
        <w:rPr>
          <w:rFonts w:ascii="Arial" w:hAnsi="Arial" w:cs="Arial"/>
          <w:b/>
          <w:bCs/>
        </w:rPr>
        <w:t>Conscientious Objection Query</w:t>
      </w:r>
    </w:p>
    <w:p w14:paraId="2CB60AEB" w14:textId="77777777" w:rsidR="005823BF" w:rsidRDefault="005823BF" w:rsidP="008D7EC8">
      <w:pPr>
        <w:rPr>
          <w:rFonts w:ascii="Arial" w:hAnsi="Arial" w:cs="Arial"/>
        </w:rPr>
      </w:pPr>
    </w:p>
    <w:p w14:paraId="5ECDA785" w14:textId="77777777" w:rsidR="0049696F" w:rsidRPr="0049696F" w:rsidRDefault="00F63055" w:rsidP="0049696F">
      <w:pPr>
        <w:rPr>
          <w:rFonts w:ascii="Arial" w:eastAsiaTheme="minorHAnsi" w:hAnsi="Arial" w:cs="Arial"/>
        </w:rPr>
      </w:pPr>
      <w:r>
        <w:rPr>
          <w:rFonts w:ascii="Arial" w:hAnsi="Arial" w:cs="Arial"/>
        </w:rPr>
        <w:t xml:space="preserve">I am writing to confirm that the South Eastern Health &amp; Social Care Trust (the Trust) has now completed its search for information relating to </w:t>
      </w:r>
      <w:r w:rsidR="00C41FBC">
        <w:rPr>
          <w:rFonts w:ascii="Arial" w:hAnsi="Arial" w:cs="Arial"/>
        </w:rPr>
        <w:t>the above</w:t>
      </w:r>
      <w:r w:rsidR="00CD4ED7">
        <w:rPr>
          <w:rFonts w:ascii="Arial" w:hAnsi="Arial" w:cs="Arial"/>
        </w:rPr>
        <w:t>,</w:t>
      </w:r>
      <w:r>
        <w:rPr>
          <w:rFonts w:ascii="Arial" w:hAnsi="Arial" w:cs="Arial"/>
        </w:rPr>
        <w:t xml:space="preserve"> which you requested on</w:t>
      </w:r>
      <w:r w:rsidR="008F04BD">
        <w:rPr>
          <w:rFonts w:ascii="Arial" w:hAnsi="Arial" w:cs="Arial"/>
        </w:rPr>
        <w:t xml:space="preserve"> </w:t>
      </w:r>
      <w:r w:rsidR="005823BF">
        <w:rPr>
          <w:rFonts w:ascii="Arial" w:hAnsi="Arial" w:cs="Arial"/>
        </w:rPr>
        <w:t>16 June 2025</w:t>
      </w:r>
      <w:r w:rsidR="00046C06">
        <w:rPr>
          <w:rFonts w:ascii="Arial" w:hAnsi="Arial" w:cs="Arial"/>
        </w:rPr>
        <w:t xml:space="preserve">. </w:t>
      </w:r>
      <w:r w:rsidR="004178AF">
        <w:rPr>
          <w:rFonts w:ascii="Arial" w:hAnsi="Arial" w:cs="Arial"/>
        </w:rPr>
        <w:t xml:space="preserve"> </w:t>
      </w:r>
      <w:r w:rsidR="0049696F" w:rsidRPr="005823BF">
        <w:rPr>
          <w:rFonts w:ascii="Arial" w:eastAsiaTheme="minorHAnsi" w:hAnsi="Arial" w:cs="Arial"/>
          <w:bCs/>
          <w:iCs/>
        </w:rPr>
        <w:t>Please accept my apologies for the delay in responding to your request. Thank you for your understanding and forbearance.</w:t>
      </w:r>
    </w:p>
    <w:p w14:paraId="12A08478" w14:textId="77777777" w:rsidR="006214ED" w:rsidRDefault="006214ED" w:rsidP="008D7EC8">
      <w:pPr>
        <w:rPr>
          <w:rFonts w:ascii="Arial" w:eastAsiaTheme="minorHAnsi" w:hAnsi="Arial" w:cs="Arial"/>
          <w:bCs/>
          <w:iCs/>
        </w:rPr>
      </w:pPr>
    </w:p>
    <w:p w14:paraId="33069954" w14:textId="77777777" w:rsidR="00F63055" w:rsidRPr="00C41FBC" w:rsidRDefault="00F63055" w:rsidP="008D7EC8">
      <w:pPr>
        <w:rPr>
          <w:rFonts w:ascii="Arial" w:hAnsi="Arial" w:cs="Arial"/>
        </w:rPr>
      </w:pPr>
      <w:r w:rsidRPr="00C41FBC">
        <w:rPr>
          <w:rFonts w:ascii="Arial" w:hAnsi="Arial" w:cs="Arial"/>
        </w:rPr>
        <w:t xml:space="preserve">A response to </w:t>
      </w:r>
      <w:r w:rsidR="00731922">
        <w:rPr>
          <w:rFonts w:ascii="Arial" w:hAnsi="Arial" w:cs="Arial"/>
        </w:rPr>
        <w:t>the question</w:t>
      </w:r>
      <w:r w:rsidR="00CC4004">
        <w:rPr>
          <w:rFonts w:ascii="Arial" w:hAnsi="Arial" w:cs="Arial"/>
        </w:rPr>
        <w:t xml:space="preserve">s you have </w:t>
      </w:r>
      <w:r w:rsidRPr="00C41FBC">
        <w:rPr>
          <w:rFonts w:ascii="Arial" w:hAnsi="Arial" w:cs="Arial"/>
        </w:rPr>
        <w:t>raised has been provided by the</w:t>
      </w:r>
      <w:r w:rsidR="00BD5180">
        <w:rPr>
          <w:rFonts w:ascii="Arial" w:hAnsi="Arial" w:cs="Arial"/>
        </w:rPr>
        <w:t xml:space="preserve"> </w:t>
      </w:r>
      <w:r w:rsidR="005823BF" w:rsidRPr="005823BF">
        <w:rPr>
          <w:rFonts w:ascii="Arial" w:hAnsi="Arial" w:cs="Arial"/>
        </w:rPr>
        <w:t>Surgery</w:t>
      </w:r>
      <w:r w:rsidR="0067176D">
        <w:rPr>
          <w:rFonts w:ascii="Arial" w:hAnsi="Arial" w:cs="Arial"/>
        </w:rPr>
        <w:t>,</w:t>
      </w:r>
      <w:r w:rsidR="005823BF" w:rsidRPr="005823BF">
        <w:rPr>
          <w:rFonts w:ascii="Arial" w:hAnsi="Arial" w:cs="Arial"/>
        </w:rPr>
        <w:t xml:space="preserve"> Elective</w:t>
      </w:r>
      <w:r w:rsidR="0067176D">
        <w:rPr>
          <w:rFonts w:ascii="Arial" w:hAnsi="Arial" w:cs="Arial"/>
        </w:rPr>
        <w:t>,</w:t>
      </w:r>
      <w:r w:rsidR="005823BF" w:rsidRPr="005823BF">
        <w:rPr>
          <w:rFonts w:ascii="Arial" w:hAnsi="Arial" w:cs="Arial"/>
        </w:rPr>
        <w:t xml:space="preserve"> Maternity and Paediatrics</w:t>
      </w:r>
      <w:r w:rsidR="005823BF">
        <w:rPr>
          <w:rFonts w:ascii="Arial" w:hAnsi="Arial" w:cs="Arial"/>
        </w:rPr>
        <w:t xml:space="preserve"> </w:t>
      </w:r>
      <w:r w:rsidR="00CD4ED7">
        <w:rPr>
          <w:rFonts w:ascii="Arial" w:hAnsi="Arial" w:cs="Arial"/>
        </w:rPr>
        <w:t>Director</w:t>
      </w:r>
      <w:r w:rsidR="002F6CD5">
        <w:rPr>
          <w:rFonts w:ascii="Arial" w:hAnsi="Arial" w:cs="Arial"/>
        </w:rPr>
        <w:t>ate</w:t>
      </w:r>
      <w:r w:rsidRPr="00C41FBC">
        <w:rPr>
          <w:rFonts w:ascii="Arial" w:hAnsi="Arial" w:cs="Arial"/>
        </w:rPr>
        <w:t xml:space="preserve"> and is attached in Appendix A.</w:t>
      </w:r>
    </w:p>
    <w:p w14:paraId="1F350C07" w14:textId="77777777" w:rsidR="00F63055" w:rsidRPr="006B4A9D" w:rsidRDefault="00F63055" w:rsidP="008D7EC8">
      <w:pPr>
        <w:rPr>
          <w:rFonts w:ascii="Arial" w:hAnsi="Arial" w:cs="Arial"/>
          <w:i/>
        </w:rPr>
      </w:pPr>
    </w:p>
    <w:p w14:paraId="511B1A38" w14:textId="77777777" w:rsidR="00F63055" w:rsidRDefault="00F63055" w:rsidP="008D7EC8">
      <w:pPr>
        <w:rPr>
          <w:rFonts w:ascii="Arial" w:hAnsi="Arial" w:cs="Arial"/>
        </w:rPr>
      </w:pPr>
      <w:r>
        <w:rPr>
          <w:rFonts w:ascii="Arial" w:hAnsi="Arial" w:cs="Arial"/>
        </w:rPr>
        <w:t>If you are unhappy as to how this request has been handled, you have the right to seek a review within the Trust in the first instance.  You should write to the Information Governance Department, Lough House, Ards Community Hospital (</w:t>
      </w:r>
      <w:hyperlink w:history="1">
        <w:r w:rsidRPr="00912928">
          <w:rPr>
            <w:rStyle w:val="Hyperlink"/>
            <w:rFonts w:ascii="Arial" w:hAnsi="Arial" w:cs="Arial"/>
          </w:rPr>
          <w:t>informationgovernance@setrust.hscni.net</w:t>
        </w:r>
      </w:hyperlink>
      <w:r>
        <w:rPr>
          <w:rFonts w:ascii="Arial" w:hAnsi="Arial" w:cs="Arial"/>
        </w:rPr>
        <w:t>) within two months of the date of this response and your complaint will be considered and a response provided, within 20 working days of receipt.</w:t>
      </w:r>
    </w:p>
    <w:p w14:paraId="17C9C098" w14:textId="77777777" w:rsidR="00F63055" w:rsidRDefault="00F63055" w:rsidP="008D7EC8">
      <w:pPr>
        <w:rPr>
          <w:rFonts w:ascii="Arial" w:hAnsi="Arial" w:cs="Arial"/>
        </w:rPr>
      </w:pPr>
    </w:p>
    <w:p w14:paraId="31EE506D" w14:textId="77777777" w:rsidR="00F63055" w:rsidRDefault="00F63055" w:rsidP="008D7EC8">
      <w:pPr>
        <w:rPr>
          <w:rFonts w:ascii="Arial" w:hAnsi="Arial" w:cs="Arial"/>
        </w:rPr>
      </w:pPr>
      <w:r w:rsidRPr="0014247E">
        <w:rPr>
          <w:rFonts w:ascii="Arial" w:hAnsi="Arial" w:cs="Arial"/>
        </w:rPr>
        <w:t>If, after receiving a response, you remain unhappy, you can refer your complaint to the Information Commissioner at The Information Commissioner’s Office –Northern Ireland, 3rd Floor, 14 Cromac Place, Belfast, BT7 2JB. It is important to note that if you refer any matter to the Information Commissioner, you will need to show evidence of having gone through the Trust’s internal review procedure to try to resolve the matter with the Trust in the first instance.</w:t>
      </w:r>
    </w:p>
    <w:p w14:paraId="1E902AD5" w14:textId="77777777" w:rsidR="00F63055" w:rsidRDefault="00F63055" w:rsidP="008D7EC8">
      <w:pPr>
        <w:rPr>
          <w:rFonts w:ascii="Arial" w:hAnsi="Arial" w:cs="Arial"/>
        </w:rPr>
      </w:pPr>
    </w:p>
    <w:p w14:paraId="1BC800ED" w14:textId="77777777" w:rsidR="00F63055" w:rsidRDefault="00F63055" w:rsidP="008D7EC8">
      <w:pPr>
        <w:rPr>
          <w:rFonts w:ascii="Arial" w:hAnsi="Arial" w:cs="Arial"/>
        </w:rPr>
      </w:pPr>
      <w:r>
        <w:rPr>
          <w:rFonts w:ascii="Arial" w:hAnsi="Arial" w:cs="Arial"/>
        </w:rPr>
        <w:t>If you have any queries about this letter, please do not hesitate to contact me.</w:t>
      </w:r>
    </w:p>
    <w:p w14:paraId="62D84BE1" w14:textId="77777777" w:rsidR="00F63055" w:rsidRDefault="00F63055" w:rsidP="008D7EC8">
      <w:pPr>
        <w:rPr>
          <w:rFonts w:ascii="Arial" w:hAnsi="Arial" w:cs="Arial"/>
        </w:rPr>
      </w:pPr>
      <w:r>
        <w:rPr>
          <w:rFonts w:ascii="Arial" w:hAnsi="Arial" w:cs="Arial"/>
        </w:rPr>
        <w:t>Please remember to quote the reference number above in any future communications.</w:t>
      </w:r>
    </w:p>
    <w:p w14:paraId="1EE3D107" w14:textId="77777777" w:rsidR="00F63055" w:rsidRDefault="00F63055" w:rsidP="008D7EC8">
      <w:pPr>
        <w:rPr>
          <w:rFonts w:ascii="Arial" w:hAnsi="Arial" w:cs="Arial"/>
        </w:rPr>
      </w:pPr>
    </w:p>
    <w:p w14:paraId="24D6CEAA" w14:textId="77777777" w:rsidR="00F63055" w:rsidRPr="005823BF" w:rsidRDefault="00F63055" w:rsidP="005823BF">
      <w:pPr>
        <w:pStyle w:val="Heading1"/>
        <w:rPr>
          <w:u w:val="none"/>
        </w:rPr>
      </w:pPr>
      <w:r>
        <w:rPr>
          <w:u w:val="none"/>
        </w:rPr>
        <w:t>Yours sincerely</w:t>
      </w:r>
    </w:p>
    <w:p w14:paraId="5FC3106B" w14:textId="77777777" w:rsidR="005823BF" w:rsidRDefault="005823BF" w:rsidP="008D7EC8">
      <w:pPr>
        <w:rPr>
          <w:rFonts w:ascii="Calibri" w:eastAsia="Calibri" w:hAnsi="Calibri"/>
          <w:noProof/>
          <w:sz w:val="22"/>
          <w:szCs w:val="22"/>
          <w:lang w:eastAsia="en-GB"/>
        </w:rPr>
      </w:pPr>
    </w:p>
    <w:p w14:paraId="5959CFB5" w14:textId="77777777" w:rsidR="000125E6" w:rsidRDefault="000125E6" w:rsidP="008D7EC8">
      <w:pPr>
        <w:rPr>
          <w:rFonts w:ascii="Calibri" w:eastAsia="Calibri" w:hAnsi="Calibri"/>
          <w:noProof/>
          <w:sz w:val="22"/>
          <w:szCs w:val="22"/>
          <w:lang w:eastAsia="en-GB"/>
        </w:rPr>
      </w:pPr>
    </w:p>
    <w:p w14:paraId="65822FBD" w14:textId="77777777" w:rsidR="000125E6" w:rsidRDefault="000125E6" w:rsidP="008D7EC8">
      <w:pPr>
        <w:rPr>
          <w:rFonts w:ascii="Arial" w:hAnsi="Arial" w:cs="Arial"/>
        </w:rPr>
      </w:pPr>
    </w:p>
    <w:p w14:paraId="4E6E4F75" w14:textId="77777777" w:rsidR="00F63055" w:rsidRDefault="00F63055" w:rsidP="008D7EC8">
      <w:pPr>
        <w:ind w:right="-514"/>
        <w:rPr>
          <w:rFonts w:ascii="Arial" w:hAnsi="Arial" w:cs="Arial"/>
        </w:rPr>
      </w:pPr>
      <w:r>
        <w:rPr>
          <w:rFonts w:ascii="Arial" w:hAnsi="Arial" w:cs="Arial"/>
        </w:rPr>
        <w:t>______________________________</w:t>
      </w:r>
    </w:p>
    <w:p w14:paraId="78EB279F" w14:textId="77777777" w:rsidR="00F63055" w:rsidRDefault="005823BF" w:rsidP="008D7EC8">
      <w:pPr>
        <w:ind w:right="-514"/>
        <w:rPr>
          <w:rFonts w:ascii="Arial" w:hAnsi="Arial" w:cs="Arial"/>
          <w:b/>
          <w:bCs/>
        </w:rPr>
      </w:pPr>
      <w:r>
        <w:rPr>
          <w:rFonts w:ascii="Arial" w:hAnsi="Arial" w:cs="Arial"/>
          <w:b/>
          <w:bCs/>
        </w:rPr>
        <w:t xml:space="preserve">Olivia Robinson </w:t>
      </w:r>
    </w:p>
    <w:p w14:paraId="705C0315" w14:textId="77777777" w:rsidR="00F63055" w:rsidRDefault="00F63055" w:rsidP="007A2C8D">
      <w:pPr>
        <w:ind w:right="-514"/>
        <w:rPr>
          <w:rFonts w:ascii="Arial" w:hAnsi="Arial" w:cs="Arial"/>
          <w:b/>
          <w:bCs/>
        </w:rPr>
      </w:pPr>
      <w:r>
        <w:rPr>
          <w:rFonts w:ascii="Arial" w:hAnsi="Arial" w:cs="Arial"/>
          <w:b/>
          <w:bCs/>
        </w:rPr>
        <w:t xml:space="preserve">Information Governance </w:t>
      </w:r>
      <w:r w:rsidR="008B6E1A">
        <w:rPr>
          <w:rFonts w:ascii="Arial" w:hAnsi="Arial" w:cs="Arial"/>
          <w:b/>
          <w:bCs/>
        </w:rPr>
        <w:t>Officer</w:t>
      </w:r>
    </w:p>
    <w:p w14:paraId="14EF3471" w14:textId="77777777" w:rsidR="00E14CF5" w:rsidRDefault="00E14CF5" w:rsidP="007A2C8D">
      <w:pPr>
        <w:ind w:right="-514"/>
        <w:rPr>
          <w:rFonts w:ascii="Arial" w:hAnsi="Arial" w:cs="Arial"/>
          <w:b/>
          <w:bCs/>
        </w:rPr>
      </w:pPr>
    </w:p>
    <w:p w14:paraId="37BB979C" w14:textId="77777777" w:rsidR="006214ED" w:rsidRDefault="006214ED" w:rsidP="008D7EC8">
      <w:pPr>
        <w:rPr>
          <w:rFonts w:ascii="Arial" w:hAnsi="Arial" w:cs="Arial"/>
        </w:rPr>
      </w:pPr>
    </w:p>
    <w:p w14:paraId="372D440B" w14:textId="77777777" w:rsidR="00E14CF5" w:rsidRDefault="00E14CF5" w:rsidP="008D7EC8">
      <w:pPr>
        <w:rPr>
          <w:rFonts w:ascii="Arial" w:hAnsi="Arial" w:cs="Arial"/>
        </w:rPr>
        <w:sectPr w:rsidR="00E14CF5" w:rsidSect="00F63055">
          <w:footerReference w:type="default" r:id="rId12"/>
          <w:pgSz w:w="11906" w:h="16838"/>
          <w:pgMar w:top="1440" w:right="1286" w:bottom="1440" w:left="1800" w:header="708" w:footer="708" w:gutter="0"/>
          <w:pgNumType w:start="1"/>
          <w:cols w:space="708"/>
          <w:docGrid w:linePitch="360"/>
        </w:sectPr>
      </w:pPr>
    </w:p>
    <w:p w14:paraId="5E983AA7" w14:textId="77777777" w:rsidR="00C41FBC" w:rsidRDefault="00BC4FFF" w:rsidP="008D7EC8">
      <w:pPr>
        <w:rPr>
          <w:rFonts w:ascii="Arial" w:hAnsi="Arial" w:cs="Arial"/>
          <w:color w:val="A6A6A6"/>
        </w:rPr>
      </w:pPr>
      <w:r>
        <w:rPr>
          <w:rFonts w:ascii="Arial" w:hAnsi="Arial" w:cs="Arial"/>
          <w:color w:val="A6A6A6"/>
        </w:rPr>
        <w:t>Reference:</w:t>
      </w:r>
      <w:r w:rsidR="002F4AEC">
        <w:rPr>
          <w:rFonts w:ascii="Arial" w:hAnsi="Arial" w:cs="Arial"/>
          <w:color w:val="A6A6A6"/>
        </w:rPr>
        <w:t xml:space="preserve"> </w:t>
      </w:r>
      <w:r w:rsidR="005823BF">
        <w:rPr>
          <w:rFonts w:ascii="Arial" w:hAnsi="Arial" w:cs="Arial"/>
          <w:color w:val="A6A6A6"/>
        </w:rPr>
        <w:t xml:space="preserve">1242    </w:t>
      </w:r>
      <w:r w:rsidR="00731922">
        <w:rPr>
          <w:rFonts w:ascii="Arial" w:hAnsi="Arial" w:cs="Arial"/>
          <w:color w:val="A6A6A6"/>
        </w:rPr>
        <w:tab/>
      </w:r>
      <w:r w:rsidR="00731922">
        <w:rPr>
          <w:rFonts w:ascii="Arial" w:hAnsi="Arial" w:cs="Arial"/>
          <w:color w:val="A6A6A6"/>
        </w:rPr>
        <w:tab/>
      </w:r>
      <w:r w:rsidR="005823BF">
        <w:rPr>
          <w:rFonts w:ascii="Arial" w:hAnsi="Arial" w:cs="Arial"/>
          <w:color w:val="A6A6A6"/>
        </w:rPr>
        <w:tab/>
      </w:r>
      <w:r w:rsidR="005823BF">
        <w:rPr>
          <w:rFonts w:ascii="Arial" w:hAnsi="Arial" w:cs="Arial"/>
          <w:color w:val="A6A6A6"/>
        </w:rPr>
        <w:tab/>
      </w:r>
      <w:r w:rsidR="005823BF">
        <w:rPr>
          <w:rFonts w:ascii="Arial" w:hAnsi="Arial" w:cs="Arial"/>
          <w:color w:val="A6A6A6"/>
        </w:rPr>
        <w:tab/>
      </w:r>
      <w:r w:rsidR="005823BF">
        <w:rPr>
          <w:rFonts w:ascii="Arial" w:hAnsi="Arial" w:cs="Arial"/>
          <w:color w:val="A6A6A6"/>
        </w:rPr>
        <w:tab/>
        <w:t xml:space="preserve">           </w:t>
      </w:r>
      <w:r w:rsidR="00C41FBC" w:rsidRPr="00C41FBC">
        <w:rPr>
          <w:rFonts w:ascii="Arial" w:hAnsi="Arial" w:cs="Arial"/>
          <w:color w:val="A6A6A6"/>
        </w:rPr>
        <w:t>Appendix A</w:t>
      </w:r>
    </w:p>
    <w:p w14:paraId="110EFEA6" w14:textId="77777777" w:rsidR="005823BF" w:rsidRPr="006F75AD" w:rsidRDefault="005823BF" w:rsidP="008D7EC8">
      <w:pPr>
        <w:rPr>
          <w:rFonts w:ascii="Arial" w:hAnsi="Arial" w:cs="Arial"/>
          <w:b/>
          <w:i/>
          <w:color w:val="000000" w:themeColor="text1"/>
        </w:rPr>
      </w:pPr>
    </w:p>
    <w:p w14:paraId="074BE1F4" w14:textId="77777777" w:rsidR="006F75AD" w:rsidRPr="006F75AD" w:rsidRDefault="006F75AD" w:rsidP="006F75AD">
      <w:pPr>
        <w:ind w:left="720" w:hanging="720"/>
        <w:rPr>
          <w:rFonts w:ascii="Arial" w:hAnsi="Arial" w:cs="Arial"/>
          <w:b/>
          <w:i/>
          <w:color w:val="000000" w:themeColor="text1"/>
        </w:rPr>
      </w:pPr>
      <w:r w:rsidRPr="006F75AD">
        <w:rPr>
          <w:rFonts w:ascii="Arial" w:hAnsi="Arial" w:cs="Arial"/>
          <w:b/>
          <w:i/>
          <w:color w:val="000000" w:themeColor="text1"/>
        </w:rPr>
        <w:t>Q1.</w:t>
      </w:r>
      <w:r w:rsidRPr="006F75AD">
        <w:rPr>
          <w:rFonts w:ascii="Arial" w:hAnsi="Arial" w:cs="Arial"/>
          <w:b/>
          <w:i/>
          <w:color w:val="000000" w:themeColor="text1"/>
        </w:rPr>
        <w:tab/>
        <w:t>The number of healthcare professionals in the South Eastern Trust who have formally declared a conscientious objection to participating in treatment aut</w:t>
      </w:r>
      <w:r w:rsidR="00D57445">
        <w:rPr>
          <w:rFonts w:ascii="Arial" w:hAnsi="Arial" w:cs="Arial"/>
          <w:b/>
          <w:i/>
          <w:color w:val="000000" w:themeColor="text1"/>
        </w:rPr>
        <w:t xml:space="preserve">horised under </w:t>
      </w:r>
      <w:r w:rsidR="00D57445" w:rsidRPr="00D57445">
        <w:rPr>
          <w:rFonts w:ascii="Arial" w:hAnsi="Arial" w:cs="Arial"/>
          <w:b/>
          <w:i/>
          <w:color w:val="000000" w:themeColor="text1"/>
        </w:rPr>
        <w:t>The Abortion (Northern Ireland) Regulations 2020, specifically Part 7 – Conscientious Objection</w:t>
      </w:r>
      <w:r w:rsidR="00D57445">
        <w:rPr>
          <w:rFonts w:ascii="Arial" w:hAnsi="Arial" w:cs="Arial"/>
          <w:b/>
          <w:i/>
          <w:color w:val="000000" w:themeColor="text1"/>
        </w:rPr>
        <w:t>.</w:t>
      </w:r>
    </w:p>
    <w:p w14:paraId="0527F13C" w14:textId="77777777" w:rsidR="006F75AD" w:rsidRPr="006F75AD" w:rsidRDefault="006F75AD" w:rsidP="006F75AD">
      <w:pPr>
        <w:ind w:left="720" w:hanging="720"/>
        <w:rPr>
          <w:rFonts w:ascii="Arial" w:hAnsi="Arial" w:cs="Arial"/>
          <w:b/>
          <w:i/>
          <w:color w:val="000000" w:themeColor="text1"/>
        </w:rPr>
      </w:pPr>
    </w:p>
    <w:p w14:paraId="685E48FC" w14:textId="77777777" w:rsidR="006F7C23" w:rsidRPr="006F75AD" w:rsidRDefault="006F75AD" w:rsidP="002A5488">
      <w:pPr>
        <w:ind w:left="720" w:hanging="720"/>
        <w:rPr>
          <w:rFonts w:ascii="Arial" w:hAnsi="Arial" w:cs="Arial"/>
          <w:color w:val="000000" w:themeColor="text1"/>
        </w:rPr>
      </w:pPr>
      <w:r w:rsidRPr="006F75AD">
        <w:rPr>
          <w:rFonts w:ascii="Arial" w:hAnsi="Arial" w:cs="Arial"/>
          <w:color w:val="000000" w:themeColor="text1"/>
        </w:rPr>
        <w:t>A1.</w:t>
      </w:r>
      <w:r w:rsidRPr="006F75AD">
        <w:rPr>
          <w:rFonts w:ascii="Arial" w:hAnsi="Arial" w:cs="Arial"/>
          <w:color w:val="000000" w:themeColor="text1"/>
        </w:rPr>
        <w:tab/>
      </w:r>
      <w:r w:rsidR="0067176D">
        <w:rPr>
          <w:rFonts w:ascii="Arial" w:hAnsi="Arial" w:cs="Arial"/>
          <w:color w:val="000000" w:themeColor="text1"/>
        </w:rPr>
        <w:t>T</w:t>
      </w:r>
      <w:r>
        <w:rPr>
          <w:rFonts w:ascii="Arial" w:hAnsi="Arial" w:cs="Arial"/>
          <w:color w:val="000000" w:themeColor="text1"/>
        </w:rPr>
        <w:t>he Trust</w:t>
      </w:r>
      <w:r w:rsidR="0067176D">
        <w:rPr>
          <w:rFonts w:ascii="Arial" w:hAnsi="Arial" w:cs="Arial"/>
          <w:color w:val="000000" w:themeColor="text1"/>
        </w:rPr>
        <w:t xml:space="preserve"> currently has </w:t>
      </w:r>
      <w:r w:rsidR="0067176D" w:rsidRPr="005A0054">
        <w:rPr>
          <w:rFonts w:ascii="Arial" w:hAnsi="Arial" w:cs="Arial"/>
        </w:rPr>
        <w:t xml:space="preserve">18 </w:t>
      </w:r>
      <w:r w:rsidR="002A5488">
        <w:rPr>
          <w:rFonts w:ascii="Arial" w:hAnsi="Arial" w:cs="Arial"/>
        </w:rPr>
        <w:t xml:space="preserve">healthcare professionals </w:t>
      </w:r>
      <w:r>
        <w:rPr>
          <w:rFonts w:ascii="Arial" w:hAnsi="Arial" w:cs="Arial"/>
          <w:color w:val="000000" w:themeColor="text1"/>
        </w:rPr>
        <w:t>who have declared a conscientious objection within gynaecology services.</w:t>
      </w:r>
    </w:p>
    <w:p w14:paraId="0422E29D" w14:textId="77777777" w:rsidR="006F75AD" w:rsidRPr="006F75AD" w:rsidRDefault="006F75AD" w:rsidP="006F75AD">
      <w:pPr>
        <w:ind w:left="720" w:hanging="720"/>
        <w:rPr>
          <w:rFonts w:ascii="Arial" w:hAnsi="Arial" w:cs="Arial"/>
          <w:b/>
          <w:i/>
          <w:color w:val="000000" w:themeColor="text1"/>
        </w:rPr>
      </w:pPr>
    </w:p>
    <w:p w14:paraId="495C4633" w14:textId="77777777" w:rsidR="006F75AD" w:rsidRDefault="006F75AD" w:rsidP="006F75AD">
      <w:pPr>
        <w:ind w:left="720" w:hanging="720"/>
        <w:rPr>
          <w:rFonts w:ascii="Arial" w:hAnsi="Arial" w:cs="Arial"/>
          <w:b/>
          <w:i/>
          <w:color w:val="000000" w:themeColor="text1"/>
        </w:rPr>
      </w:pPr>
      <w:r w:rsidRPr="006F75AD">
        <w:rPr>
          <w:rFonts w:ascii="Arial" w:hAnsi="Arial" w:cs="Arial"/>
          <w:b/>
          <w:i/>
          <w:color w:val="000000" w:themeColor="text1"/>
        </w:rPr>
        <w:t>Q2.</w:t>
      </w:r>
      <w:r w:rsidRPr="006F75AD">
        <w:rPr>
          <w:rFonts w:ascii="Arial" w:hAnsi="Arial" w:cs="Arial"/>
          <w:b/>
          <w:i/>
          <w:color w:val="000000" w:themeColor="text1"/>
        </w:rPr>
        <w:tab/>
        <w:t>Details of how the South Eastern Trust are managing conscientious objection, including any specific policies or procedures currently in place.</w:t>
      </w:r>
    </w:p>
    <w:p w14:paraId="73FDEFF6" w14:textId="77777777" w:rsidR="006F75AD" w:rsidRDefault="006F75AD" w:rsidP="006F75AD">
      <w:pPr>
        <w:ind w:left="720" w:hanging="720"/>
        <w:rPr>
          <w:rFonts w:ascii="Arial" w:hAnsi="Arial" w:cs="Arial"/>
          <w:b/>
          <w:i/>
          <w:color w:val="000000" w:themeColor="text1"/>
        </w:rPr>
      </w:pPr>
    </w:p>
    <w:p w14:paraId="6FEB9D9C" w14:textId="77777777" w:rsidR="0067176D" w:rsidRDefault="00700D5E" w:rsidP="006F7C23">
      <w:pPr>
        <w:ind w:left="720" w:hanging="720"/>
        <w:rPr>
          <w:rFonts w:ascii="Arial" w:hAnsi="Arial" w:cs="Arial"/>
          <w:color w:val="000000" w:themeColor="text1"/>
        </w:rPr>
      </w:pPr>
      <w:r>
        <w:rPr>
          <w:rFonts w:ascii="Arial" w:hAnsi="Arial" w:cs="Arial"/>
          <w:color w:val="000000" w:themeColor="text1"/>
        </w:rPr>
        <w:t>A2.</w:t>
      </w:r>
      <w:r>
        <w:rPr>
          <w:rFonts w:ascii="Arial" w:hAnsi="Arial" w:cs="Arial"/>
          <w:color w:val="000000" w:themeColor="text1"/>
        </w:rPr>
        <w:tab/>
      </w:r>
      <w:r w:rsidR="0067176D">
        <w:rPr>
          <w:rFonts w:ascii="Arial" w:hAnsi="Arial" w:cs="Arial"/>
          <w:color w:val="000000" w:themeColor="text1"/>
        </w:rPr>
        <w:t>Staff</w:t>
      </w:r>
      <w:r w:rsidR="006F7C23" w:rsidRPr="006F7C23">
        <w:rPr>
          <w:rFonts w:ascii="Arial" w:hAnsi="Arial" w:cs="Arial"/>
          <w:color w:val="000000" w:themeColor="text1"/>
        </w:rPr>
        <w:t xml:space="preserve"> adhe</w:t>
      </w:r>
      <w:r w:rsidR="005A0054">
        <w:rPr>
          <w:rFonts w:ascii="Arial" w:hAnsi="Arial" w:cs="Arial"/>
          <w:color w:val="000000" w:themeColor="text1"/>
        </w:rPr>
        <w:t>re to guidance provided by the</w:t>
      </w:r>
      <w:r w:rsidR="006F7C23" w:rsidRPr="006F7C23">
        <w:rPr>
          <w:rFonts w:ascii="Arial" w:hAnsi="Arial" w:cs="Arial"/>
          <w:color w:val="000000" w:themeColor="text1"/>
        </w:rPr>
        <w:t xml:space="preserve"> regulating bodies</w:t>
      </w:r>
      <w:r w:rsidR="00AB0E71">
        <w:rPr>
          <w:rFonts w:ascii="Arial" w:hAnsi="Arial" w:cs="Arial"/>
          <w:color w:val="000000" w:themeColor="text1"/>
        </w:rPr>
        <w:t>: the General Medical Council</w:t>
      </w:r>
      <w:r w:rsidR="006F7C23" w:rsidRPr="006F7C23">
        <w:rPr>
          <w:rFonts w:ascii="Arial" w:hAnsi="Arial" w:cs="Arial"/>
          <w:color w:val="000000" w:themeColor="text1"/>
        </w:rPr>
        <w:t xml:space="preserve"> </w:t>
      </w:r>
      <w:r w:rsidR="00AB0E71">
        <w:rPr>
          <w:rFonts w:ascii="Arial" w:hAnsi="Arial" w:cs="Arial"/>
          <w:color w:val="000000" w:themeColor="text1"/>
        </w:rPr>
        <w:t>(</w:t>
      </w:r>
      <w:r w:rsidR="006F7C23" w:rsidRPr="006F7C23">
        <w:rPr>
          <w:rFonts w:ascii="Arial" w:hAnsi="Arial" w:cs="Arial"/>
          <w:color w:val="000000" w:themeColor="text1"/>
        </w:rPr>
        <w:t>GMC</w:t>
      </w:r>
      <w:r w:rsidR="00AB0E71">
        <w:rPr>
          <w:rFonts w:ascii="Arial" w:hAnsi="Arial" w:cs="Arial"/>
          <w:color w:val="000000" w:themeColor="text1"/>
        </w:rPr>
        <w:t>), the Nursing and Midwifery Council (</w:t>
      </w:r>
      <w:r w:rsidR="006F7C23" w:rsidRPr="006F7C23">
        <w:rPr>
          <w:rFonts w:ascii="Arial" w:hAnsi="Arial" w:cs="Arial"/>
          <w:color w:val="000000" w:themeColor="text1"/>
        </w:rPr>
        <w:t>NMC</w:t>
      </w:r>
      <w:r w:rsidR="00AB0E71">
        <w:rPr>
          <w:rFonts w:ascii="Arial" w:hAnsi="Arial" w:cs="Arial"/>
          <w:color w:val="000000" w:themeColor="text1"/>
        </w:rPr>
        <w:t>) as well as</w:t>
      </w:r>
      <w:r w:rsidR="006F7C23" w:rsidRPr="006F7C23">
        <w:rPr>
          <w:rFonts w:ascii="Arial" w:hAnsi="Arial" w:cs="Arial"/>
          <w:color w:val="000000" w:themeColor="text1"/>
        </w:rPr>
        <w:t xml:space="preserve"> professional guidance. </w:t>
      </w:r>
      <w:r w:rsidR="0067176D">
        <w:rPr>
          <w:rFonts w:ascii="Arial" w:hAnsi="Arial" w:cs="Arial"/>
          <w:color w:val="000000" w:themeColor="text1"/>
        </w:rPr>
        <w:t>Please see below websites for GMC and NMC.</w:t>
      </w:r>
    </w:p>
    <w:p w14:paraId="3D0A6395" w14:textId="77777777" w:rsidR="0067176D" w:rsidRDefault="0067176D" w:rsidP="0067176D">
      <w:pPr>
        <w:ind w:left="720"/>
        <w:rPr>
          <w:rFonts w:ascii="Arial" w:hAnsi="Arial" w:cs="Arial"/>
          <w:color w:val="A6A6A6"/>
        </w:rPr>
      </w:pPr>
    </w:p>
    <w:p w14:paraId="529B12FC" w14:textId="77777777" w:rsidR="0067176D" w:rsidRDefault="006B09E5" w:rsidP="0067176D">
      <w:pPr>
        <w:ind w:left="720"/>
        <w:rPr>
          <w:rFonts w:ascii="Arial" w:hAnsi="Arial" w:cs="Arial"/>
          <w:color w:val="A6A6A6"/>
        </w:rPr>
      </w:pPr>
      <w:hyperlink w:history="1">
        <w:r w:rsidR="0067176D" w:rsidRPr="00D82A65">
          <w:rPr>
            <w:rStyle w:val="Hyperlink"/>
            <w:rFonts w:ascii="Arial" w:hAnsi="Arial" w:cs="Arial"/>
          </w:rPr>
          <w:t>https://www.nmc.org.uk/standards/code/conscientious-objection-by-nurses-and-midwives/</w:t>
        </w:r>
      </w:hyperlink>
    </w:p>
    <w:p w14:paraId="22342ECE" w14:textId="77777777" w:rsidR="0067176D" w:rsidRPr="006F7C23" w:rsidRDefault="0067176D" w:rsidP="0067176D">
      <w:pPr>
        <w:ind w:left="720"/>
        <w:rPr>
          <w:rFonts w:ascii="Arial" w:hAnsi="Arial" w:cs="Arial"/>
          <w:color w:val="A6A6A6"/>
        </w:rPr>
      </w:pPr>
    </w:p>
    <w:p w14:paraId="46F465D5" w14:textId="77777777" w:rsidR="0067176D" w:rsidRPr="006F7C23" w:rsidRDefault="006B09E5" w:rsidP="0067176D">
      <w:pPr>
        <w:ind w:left="720"/>
        <w:rPr>
          <w:rFonts w:ascii="Arial" w:hAnsi="Arial" w:cs="Arial"/>
          <w:color w:val="A6A6A6"/>
        </w:rPr>
      </w:pPr>
      <w:hyperlink w:history="1">
        <w:r w:rsidR="0067176D" w:rsidRPr="00D82A65">
          <w:rPr>
            <w:rStyle w:val="Hyperlink"/>
            <w:rFonts w:ascii="Arial" w:hAnsi="Arial" w:cs="Arial"/>
          </w:rPr>
          <w:t>https://www.gmc-uk.org/professional-standards/the-professional-standards/personal-beliefs-and-medical-practice/personal-beliefs-and-medical-practice</w:t>
        </w:r>
      </w:hyperlink>
    </w:p>
    <w:p w14:paraId="28F383C8" w14:textId="77777777" w:rsidR="0067176D" w:rsidRDefault="0067176D" w:rsidP="006F7C23">
      <w:pPr>
        <w:ind w:left="720" w:hanging="720"/>
        <w:rPr>
          <w:rFonts w:ascii="Arial" w:hAnsi="Arial" w:cs="Arial"/>
          <w:color w:val="000000" w:themeColor="text1"/>
        </w:rPr>
      </w:pPr>
    </w:p>
    <w:p w14:paraId="21135C9C" w14:textId="77777777" w:rsidR="006F7C23" w:rsidRDefault="001C3716" w:rsidP="008D7EC8">
      <w:pPr>
        <w:rPr>
          <w:rFonts w:ascii="Arial" w:hAnsi="Arial" w:cs="Arial"/>
          <w:color w:val="A6A6A6"/>
        </w:rPr>
      </w:pPr>
      <w:r w:rsidRPr="006F7C23">
        <w:rPr>
          <w:rFonts w:ascii="Arial" w:hAnsi="Arial" w:cs="Arial"/>
          <w:color w:val="000000" w:themeColor="text1"/>
        </w:rPr>
        <w:t xml:space="preserve">Training on conscientious objection can be accessed through </w:t>
      </w:r>
      <w:r>
        <w:rPr>
          <w:rFonts w:ascii="Arial" w:hAnsi="Arial" w:cs="Arial"/>
          <w:color w:val="000000" w:themeColor="text1"/>
        </w:rPr>
        <w:t xml:space="preserve">the </w:t>
      </w:r>
      <w:r w:rsidRPr="002A5488">
        <w:rPr>
          <w:rFonts w:ascii="Arial" w:hAnsi="Arial" w:cs="Arial"/>
        </w:rPr>
        <w:t>Clinical</w:t>
      </w:r>
      <w:r w:rsidRPr="002A5488">
        <w:rPr>
          <w:rFonts w:ascii="Arial" w:hAnsi="Arial" w:cs="Arial"/>
          <w:color w:val="FF0000"/>
        </w:rPr>
        <w:t xml:space="preserve"> </w:t>
      </w:r>
      <w:r w:rsidRPr="002A5488">
        <w:rPr>
          <w:rFonts w:ascii="Arial" w:hAnsi="Arial" w:cs="Arial"/>
        </w:rPr>
        <w:t xml:space="preserve">Education Centre </w:t>
      </w:r>
      <w:r>
        <w:rPr>
          <w:rFonts w:ascii="Arial" w:hAnsi="Arial" w:cs="Arial"/>
        </w:rPr>
        <w:t xml:space="preserve">(CEC). In addition, </w:t>
      </w:r>
      <w:r w:rsidR="00970FA1">
        <w:rPr>
          <w:rFonts w:ascii="Arial" w:hAnsi="Arial" w:cs="Arial"/>
          <w:color w:val="000000" w:themeColor="text1"/>
        </w:rPr>
        <w:t>the T</w:t>
      </w:r>
      <w:r>
        <w:rPr>
          <w:rFonts w:ascii="Arial" w:hAnsi="Arial" w:cs="Arial"/>
          <w:color w:val="000000" w:themeColor="text1"/>
        </w:rPr>
        <w:t xml:space="preserve">rust is continuing to provide Value Clarification Workshops for staff. </w:t>
      </w:r>
    </w:p>
    <w:sectPr w:rsidR="006F7C23" w:rsidSect="00F63055">
      <w:footerReference w:type="default" r:id="rId13"/>
      <w:type w:val="continuous"/>
      <w:pgSz w:w="11906" w:h="16838"/>
      <w:pgMar w:top="1440" w:right="128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C5BB4A" w14:textId="77777777" w:rsidR="009E4C44" w:rsidRDefault="009E4C44">
      <w:r>
        <w:separator/>
      </w:r>
    </w:p>
  </w:endnote>
  <w:endnote w:type="continuationSeparator" w:id="0">
    <w:p w14:paraId="3CAEAE92" w14:textId="77777777" w:rsidR="009E4C44" w:rsidRDefault="009E4C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altName w:val="Times New Roman"/>
    <w:charset w:val="00"/>
    <w:family w:val="auto"/>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D226F1" w14:textId="77777777" w:rsidR="00F63055" w:rsidRDefault="00F63055">
    <w:pPr>
      <w:pStyle w:val="Footer"/>
      <w:jc w:val="center"/>
      <w:rPr>
        <w:rFonts w:ascii="Arial" w:hAnsi="Arial" w:cs="Arial"/>
        <w:noProof/>
        <w:sz w:val="18"/>
      </w:rPr>
    </w:pPr>
    <w:r>
      <w:rPr>
        <w:rFonts w:ascii="Arial" w:hAnsi="Arial" w:cs="Arial"/>
        <w:noProof/>
        <w:sz w:val="18"/>
      </w:rPr>
      <w:t>Lough House, Church Street, Newtownards, BT23 4AS</w:t>
    </w:r>
  </w:p>
  <w:p w14:paraId="132CC278" w14:textId="77777777" w:rsidR="00F63055" w:rsidRDefault="00F63055">
    <w:pPr>
      <w:pStyle w:val="Footer"/>
      <w:jc w:val="center"/>
    </w:pPr>
    <w:r>
      <w:rPr>
        <w:rFonts w:ascii="Arial" w:hAnsi="Arial" w:cs="Arial"/>
        <w:noProof/>
        <w:sz w:val="18"/>
      </w:rPr>
      <w:t xml:space="preserve">Tel: 028 91512210 Email: informationgovernance@setrust.hscni.net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66FF65" w14:textId="77777777" w:rsidR="008177D6" w:rsidRDefault="00A33614">
    <w:pPr>
      <w:pStyle w:val="Footer"/>
      <w:jc w:val="center"/>
      <w:rPr>
        <w:rFonts w:ascii="Arial" w:hAnsi="Arial" w:cs="Arial"/>
        <w:noProof/>
        <w:sz w:val="18"/>
      </w:rPr>
    </w:pPr>
    <w:r>
      <w:rPr>
        <w:rFonts w:ascii="Arial" w:hAnsi="Arial" w:cs="Arial"/>
        <w:noProof/>
        <w:sz w:val="18"/>
      </w:rPr>
      <w:t>L</w:t>
    </w:r>
    <w:r w:rsidR="009913A2">
      <w:rPr>
        <w:rFonts w:ascii="Arial" w:hAnsi="Arial" w:cs="Arial"/>
        <w:noProof/>
        <w:sz w:val="18"/>
      </w:rPr>
      <w:t>ough House</w:t>
    </w:r>
    <w:r w:rsidR="008177D6">
      <w:rPr>
        <w:rFonts w:ascii="Arial" w:hAnsi="Arial" w:cs="Arial"/>
        <w:noProof/>
        <w:sz w:val="18"/>
      </w:rPr>
      <w:t xml:space="preserve">, </w:t>
    </w:r>
    <w:r>
      <w:rPr>
        <w:rFonts w:ascii="Arial" w:hAnsi="Arial" w:cs="Arial"/>
        <w:noProof/>
        <w:sz w:val="18"/>
      </w:rPr>
      <w:t>Church Street, Newtownards, BT23 4AS</w:t>
    </w:r>
  </w:p>
  <w:p w14:paraId="5660A047" w14:textId="77777777" w:rsidR="008177D6" w:rsidRDefault="008177D6">
    <w:pPr>
      <w:pStyle w:val="Footer"/>
      <w:jc w:val="center"/>
    </w:pPr>
    <w:r>
      <w:rPr>
        <w:rFonts w:ascii="Arial" w:hAnsi="Arial" w:cs="Arial"/>
        <w:noProof/>
        <w:sz w:val="18"/>
      </w:rPr>
      <w:t xml:space="preserve">Tel: </w:t>
    </w:r>
    <w:r w:rsidR="009913A2">
      <w:rPr>
        <w:rFonts w:ascii="Arial" w:hAnsi="Arial" w:cs="Arial"/>
        <w:noProof/>
        <w:sz w:val="18"/>
      </w:rPr>
      <w:t>028 91512210 Email: informationgovernance@setrust.hscni.net</w:t>
    </w:r>
    <w:r>
      <w:rPr>
        <w:rFonts w:ascii="Arial" w:hAnsi="Arial" w:cs="Arial"/>
        <w:noProof/>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F1B4C9" w14:textId="77777777" w:rsidR="009E4C44" w:rsidRDefault="009E4C44">
      <w:r>
        <w:separator/>
      </w:r>
    </w:p>
  </w:footnote>
  <w:footnote w:type="continuationSeparator" w:id="0">
    <w:p w14:paraId="7AB1598F" w14:textId="77777777" w:rsidR="009E4C44" w:rsidRDefault="009E4C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610CF"/>
    <w:multiLevelType w:val="hybridMultilevel"/>
    <w:tmpl w:val="63B0CB8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0CE5926"/>
    <w:multiLevelType w:val="hybridMultilevel"/>
    <w:tmpl w:val="05F87E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2D377E6"/>
    <w:multiLevelType w:val="hybridMultilevel"/>
    <w:tmpl w:val="98EE7922"/>
    <w:lvl w:ilvl="0" w:tplc="12968478">
      <w:start w:val="1"/>
      <w:numFmt w:val="upperLetter"/>
      <w:lvlText w:val="%1."/>
      <w:lvlJc w:val="left"/>
      <w:pPr>
        <w:ind w:left="720" w:hanging="360"/>
      </w:pPr>
      <w:rPr>
        <w:rFonts w:hint="default"/>
        <w:color w:val="A6A6A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DC067A4"/>
    <w:multiLevelType w:val="hybridMultilevel"/>
    <w:tmpl w:val="8F343254"/>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4" w15:restartNumberingAfterBreak="0">
    <w:nsid w:val="616647FB"/>
    <w:multiLevelType w:val="hybridMultilevel"/>
    <w:tmpl w:val="C1E4F664"/>
    <w:lvl w:ilvl="0" w:tplc="6AD01FA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76271A22"/>
    <w:multiLevelType w:val="multilevel"/>
    <w:tmpl w:val="7C4868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4"/>
  </w:num>
  <w:num w:numId="2">
    <w:abstractNumId w:val="3"/>
  </w:num>
  <w:num w:numId="3">
    <w:abstractNumId w:val="0"/>
  </w:num>
  <w:num w:numId="4">
    <w:abstractNumId w:val="2"/>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en-GB" w:vendorID="64" w:dllVersion="131078" w:nlCheck="1" w:checkStyle="0"/>
  <w:activeWritingStyle w:appName="MSWord" w:lang="en-AU" w:vendorID="64" w:dllVersion="131078" w:nlCheck="1" w:checkStyle="0"/>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1B48"/>
    <w:rsid w:val="00010C30"/>
    <w:rsid w:val="000125E6"/>
    <w:rsid w:val="000202E3"/>
    <w:rsid w:val="0003215F"/>
    <w:rsid w:val="00046C06"/>
    <w:rsid w:val="00054B24"/>
    <w:rsid w:val="00084032"/>
    <w:rsid w:val="000C57A2"/>
    <w:rsid w:val="000F1530"/>
    <w:rsid w:val="0010069C"/>
    <w:rsid w:val="001116B7"/>
    <w:rsid w:val="001238CF"/>
    <w:rsid w:val="0014247E"/>
    <w:rsid w:val="00161B76"/>
    <w:rsid w:val="00171EAE"/>
    <w:rsid w:val="001B7574"/>
    <w:rsid w:val="001C3716"/>
    <w:rsid w:val="001D1B8C"/>
    <w:rsid w:val="001D27F4"/>
    <w:rsid w:val="001F2907"/>
    <w:rsid w:val="0022021B"/>
    <w:rsid w:val="00222763"/>
    <w:rsid w:val="00222938"/>
    <w:rsid w:val="00226125"/>
    <w:rsid w:val="00230CD5"/>
    <w:rsid w:val="00292B34"/>
    <w:rsid w:val="002A5488"/>
    <w:rsid w:val="002C4EC2"/>
    <w:rsid w:val="002E0B06"/>
    <w:rsid w:val="002F4AEC"/>
    <w:rsid w:val="002F6CD5"/>
    <w:rsid w:val="00304151"/>
    <w:rsid w:val="0031295E"/>
    <w:rsid w:val="00350AAE"/>
    <w:rsid w:val="00357F15"/>
    <w:rsid w:val="00360E63"/>
    <w:rsid w:val="00361B76"/>
    <w:rsid w:val="00382AD8"/>
    <w:rsid w:val="003B7445"/>
    <w:rsid w:val="003D003D"/>
    <w:rsid w:val="003E45E6"/>
    <w:rsid w:val="003F1B38"/>
    <w:rsid w:val="004178AF"/>
    <w:rsid w:val="00433290"/>
    <w:rsid w:val="00444374"/>
    <w:rsid w:val="004619CC"/>
    <w:rsid w:val="00463B95"/>
    <w:rsid w:val="0048379F"/>
    <w:rsid w:val="00495B07"/>
    <w:rsid w:val="0049696F"/>
    <w:rsid w:val="004A4FB7"/>
    <w:rsid w:val="004E4FB5"/>
    <w:rsid w:val="004F6F08"/>
    <w:rsid w:val="005230B1"/>
    <w:rsid w:val="00555834"/>
    <w:rsid w:val="00565F01"/>
    <w:rsid w:val="005823BF"/>
    <w:rsid w:val="005A0054"/>
    <w:rsid w:val="005A6757"/>
    <w:rsid w:val="005C1D07"/>
    <w:rsid w:val="005C3BDB"/>
    <w:rsid w:val="005E6221"/>
    <w:rsid w:val="005F26F7"/>
    <w:rsid w:val="005F47A6"/>
    <w:rsid w:val="00615B74"/>
    <w:rsid w:val="006214ED"/>
    <w:rsid w:val="00630C74"/>
    <w:rsid w:val="0067176D"/>
    <w:rsid w:val="006B09E5"/>
    <w:rsid w:val="006B4A9D"/>
    <w:rsid w:val="006E0E90"/>
    <w:rsid w:val="006F0915"/>
    <w:rsid w:val="006F75AD"/>
    <w:rsid w:val="006F7C23"/>
    <w:rsid w:val="00700D5E"/>
    <w:rsid w:val="0071530F"/>
    <w:rsid w:val="00731922"/>
    <w:rsid w:val="00744B7E"/>
    <w:rsid w:val="007514A2"/>
    <w:rsid w:val="00761C22"/>
    <w:rsid w:val="007727AC"/>
    <w:rsid w:val="00782E48"/>
    <w:rsid w:val="007A2C8D"/>
    <w:rsid w:val="007B721A"/>
    <w:rsid w:val="007D34AC"/>
    <w:rsid w:val="0081240E"/>
    <w:rsid w:val="008177D6"/>
    <w:rsid w:val="00862153"/>
    <w:rsid w:val="008858C6"/>
    <w:rsid w:val="00892CC9"/>
    <w:rsid w:val="008B6E1A"/>
    <w:rsid w:val="008C6A71"/>
    <w:rsid w:val="008D7EC8"/>
    <w:rsid w:val="008F04BD"/>
    <w:rsid w:val="008F1E57"/>
    <w:rsid w:val="009314B2"/>
    <w:rsid w:val="00970FA1"/>
    <w:rsid w:val="00973961"/>
    <w:rsid w:val="009913A2"/>
    <w:rsid w:val="009C2A0F"/>
    <w:rsid w:val="009D40B5"/>
    <w:rsid w:val="009E4C44"/>
    <w:rsid w:val="00A33614"/>
    <w:rsid w:val="00A50A80"/>
    <w:rsid w:val="00A6460C"/>
    <w:rsid w:val="00A81BB3"/>
    <w:rsid w:val="00A85739"/>
    <w:rsid w:val="00A936F4"/>
    <w:rsid w:val="00AB0E71"/>
    <w:rsid w:val="00AB3FBE"/>
    <w:rsid w:val="00AC7BCC"/>
    <w:rsid w:val="00AF783E"/>
    <w:rsid w:val="00B036C5"/>
    <w:rsid w:val="00B231A2"/>
    <w:rsid w:val="00B408DE"/>
    <w:rsid w:val="00B92562"/>
    <w:rsid w:val="00BC4FFF"/>
    <w:rsid w:val="00BD5180"/>
    <w:rsid w:val="00BE1B48"/>
    <w:rsid w:val="00BE7F8E"/>
    <w:rsid w:val="00C12788"/>
    <w:rsid w:val="00C14A48"/>
    <w:rsid w:val="00C14E15"/>
    <w:rsid w:val="00C168A5"/>
    <w:rsid w:val="00C245FA"/>
    <w:rsid w:val="00C30718"/>
    <w:rsid w:val="00C33F3C"/>
    <w:rsid w:val="00C41FBC"/>
    <w:rsid w:val="00C44976"/>
    <w:rsid w:val="00C767E4"/>
    <w:rsid w:val="00CC4004"/>
    <w:rsid w:val="00CD4ED7"/>
    <w:rsid w:val="00D316B7"/>
    <w:rsid w:val="00D349AC"/>
    <w:rsid w:val="00D57445"/>
    <w:rsid w:val="00D6444C"/>
    <w:rsid w:val="00D733E3"/>
    <w:rsid w:val="00DA6F96"/>
    <w:rsid w:val="00DE0B0E"/>
    <w:rsid w:val="00E12827"/>
    <w:rsid w:val="00E14CF5"/>
    <w:rsid w:val="00E35E46"/>
    <w:rsid w:val="00E7082E"/>
    <w:rsid w:val="00E81CD1"/>
    <w:rsid w:val="00E97665"/>
    <w:rsid w:val="00EB57F4"/>
    <w:rsid w:val="00EC331D"/>
    <w:rsid w:val="00ED43D2"/>
    <w:rsid w:val="00EE7EAB"/>
    <w:rsid w:val="00F0665E"/>
    <w:rsid w:val="00F4689C"/>
    <w:rsid w:val="00F63055"/>
    <w:rsid w:val="00FD1C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24DB3E62"/>
  <w15:docId w15:val="{CE066486-621F-422A-AFD6-67C417AC5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paragraph" w:styleId="Heading1">
    <w:name w:val="heading 1"/>
    <w:basedOn w:val="Normal"/>
    <w:next w:val="Normal"/>
    <w:qFormat/>
    <w:pPr>
      <w:keepNext/>
      <w:outlineLvl w:val="0"/>
    </w:pPr>
    <w:rPr>
      <w:rFonts w:ascii="Arial" w:hAnsi="Arial" w:cs="Arial"/>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rPr>
      <w:rFonts w:ascii="Arial" w:hAnsi="Arial" w:cs="Arial"/>
    </w:rPr>
  </w:style>
  <w:style w:type="paragraph" w:styleId="Footer">
    <w:name w:val="footer"/>
    <w:basedOn w:val="Normal"/>
    <w:pPr>
      <w:tabs>
        <w:tab w:val="center" w:pos="4153"/>
        <w:tab w:val="right" w:pos="8306"/>
      </w:tabs>
    </w:pPr>
  </w:style>
  <w:style w:type="character" w:styleId="Hyperlink">
    <w:name w:val="Hyperlink"/>
    <w:rsid w:val="009913A2"/>
    <w:rPr>
      <w:color w:val="0000FF"/>
      <w:u w:val="single"/>
    </w:rPr>
  </w:style>
  <w:style w:type="paragraph" w:styleId="PlainText">
    <w:name w:val="Plain Text"/>
    <w:basedOn w:val="Normal"/>
    <w:link w:val="PlainTextChar"/>
    <w:uiPriority w:val="99"/>
    <w:unhideWhenUsed/>
    <w:rsid w:val="00A936F4"/>
    <w:rPr>
      <w:rFonts w:ascii="Calibri" w:hAnsi="Calibri"/>
      <w:sz w:val="22"/>
      <w:szCs w:val="21"/>
      <w:lang w:eastAsia="en-GB"/>
    </w:rPr>
  </w:style>
  <w:style w:type="character" w:customStyle="1" w:styleId="PlainTextChar">
    <w:name w:val="Plain Text Char"/>
    <w:basedOn w:val="DefaultParagraphFont"/>
    <w:link w:val="PlainText"/>
    <w:uiPriority w:val="99"/>
    <w:rsid w:val="00A936F4"/>
    <w:rPr>
      <w:rFonts w:ascii="Calibri" w:hAnsi="Calibri"/>
      <w:sz w:val="22"/>
      <w:szCs w:val="21"/>
    </w:rPr>
  </w:style>
  <w:style w:type="table" w:styleId="TableGrid">
    <w:name w:val="Table Grid"/>
    <w:basedOn w:val="TableNormal"/>
    <w:rsid w:val="000840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D4ED7"/>
    <w:pPr>
      <w:ind w:left="720"/>
    </w:pPr>
    <w:rPr>
      <w:rFonts w:ascii="Calibri" w:eastAsiaTheme="minorHAnsi" w:hAnsi="Calibri" w:cs="Calibri"/>
      <w:sz w:val="22"/>
      <w:szCs w:val="22"/>
    </w:rPr>
  </w:style>
  <w:style w:type="paragraph" w:customStyle="1" w:styleId="xmsonormal">
    <w:name w:val="x_msonormal"/>
    <w:basedOn w:val="Normal"/>
    <w:rsid w:val="004178AF"/>
    <w:rPr>
      <w:rFonts w:eastAsiaTheme="minorHAnsi"/>
      <w:lang w:eastAsia="en-GB"/>
    </w:rPr>
  </w:style>
  <w:style w:type="paragraph" w:customStyle="1" w:styleId="yiv2553465461msolistparagraph">
    <w:name w:val="yiv2553465461msolistparagraph"/>
    <w:basedOn w:val="Normal"/>
    <w:rsid w:val="00046C06"/>
    <w:pPr>
      <w:spacing w:before="100" w:beforeAutospacing="1" w:after="100" w:afterAutospacing="1"/>
    </w:pPr>
    <w:rPr>
      <w:rFonts w:ascii="Aptos" w:eastAsiaTheme="minorHAnsi" w:hAnsi="Aptos"/>
      <w:lang w:eastAsia="en-GB"/>
    </w:rPr>
  </w:style>
  <w:style w:type="character" w:styleId="FollowedHyperlink">
    <w:name w:val="FollowedHyperlink"/>
    <w:basedOn w:val="DefaultParagraphFont"/>
    <w:semiHidden/>
    <w:unhideWhenUsed/>
    <w:rsid w:val="0067176D"/>
    <w:rPr>
      <w:color w:val="800080" w:themeColor="followedHyperlink"/>
      <w:u w:val="single"/>
    </w:rPr>
  </w:style>
  <w:style w:type="character" w:styleId="CommentReference">
    <w:name w:val="annotation reference"/>
    <w:basedOn w:val="DefaultParagraphFont"/>
    <w:semiHidden/>
    <w:unhideWhenUsed/>
    <w:rsid w:val="007727AC"/>
    <w:rPr>
      <w:sz w:val="16"/>
      <w:szCs w:val="16"/>
    </w:rPr>
  </w:style>
  <w:style w:type="paragraph" w:styleId="CommentText">
    <w:name w:val="annotation text"/>
    <w:basedOn w:val="Normal"/>
    <w:link w:val="CommentTextChar"/>
    <w:semiHidden/>
    <w:unhideWhenUsed/>
    <w:rsid w:val="007727AC"/>
    <w:rPr>
      <w:sz w:val="20"/>
      <w:szCs w:val="20"/>
    </w:rPr>
  </w:style>
  <w:style w:type="character" w:customStyle="1" w:styleId="CommentTextChar">
    <w:name w:val="Comment Text Char"/>
    <w:basedOn w:val="DefaultParagraphFont"/>
    <w:link w:val="CommentText"/>
    <w:semiHidden/>
    <w:rsid w:val="007727AC"/>
    <w:rPr>
      <w:lang w:eastAsia="en-US"/>
    </w:rPr>
  </w:style>
  <w:style w:type="paragraph" w:styleId="CommentSubject">
    <w:name w:val="annotation subject"/>
    <w:basedOn w:val="CommentText"/>
    <w:next w:val="CommentText"/>
    <w:link w:val="CommentSubjectChar"/>
    <w:semiHidden/>
    <w:unhideWhenUsed/>
    <w:rsid w:val="007727AC"/>
    <w:rPr>
      <w:b/>
      <w:bCs/>
    </w:rPr>
  </w:style>
  <w:style w:type="character" w:customStyle="1" w:styleId="CommentSubjectChar">
    <w:name w:val="Comment Subject Char"/>
    <w:basedOn w:val="CommentTextChar"/>
    <w:link w:val="CommentSubject"/>
    <w:semiHidden/>
    <w:rsid w:val="007727AC"/>
    <w:rPr>
      <w:b/>
      <w:bCs/>
      <w:lang w:eastAsia="en-US"/>
    </w:rPr>
  </w:style>
  <w:style w:type="paragraph" w:styleId="BalloonText">
    <w:name w:val="Balloon Text"/>
    <w:basedOn w:val="Normal"/>
    <w:link w:val="BalloonTextChar"/>
    <w:semiHidden/>
    <w:unhideWhenUsed/>
    <w:rsid w:val="007727AC"/>
    <w:rPr>
      <w:rFonts w:ascii="Segoe UI" w:hAnsi="Segoe UI" w:cs="Segoe UI"/>
      <w:sz w:val="18"/>
      <w:szCs w:val="18"/>
    </w:rPr>
  </w:style>
  <w:style w:type="character" w:customStyle="1" w:styleId="BalloonTextChar">
    <w:name w:val="Balloon Text Char"/>
    <w:basedOn w:val="DefaultParagraphFont"/>
    <w:link w:val="BalloonText"/>
    <w:semiHidden/>
    <w:rsid w:val="007727AC"/>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158328">
      <w:bodyDiv w:val="1"/>
      <w:marLeft w:val="0"/>
      <w:marRight w:val="0"/>
      <w:marTop w:val="0"/>
      <w:marBottom w:val="0"/>
      <w:divBdr>
        <w:top w:val="none" w:sz="0" w:space="0" w:color="auto"/>
        <w:left w:val="none" w:sz="0" w:space="0" w:color="auto"/>
        <w:bottom w:val="none" w:sz="0" w:space="0" w:color="auto"/>
        <w:right w:val="none" w:sz="0" w:space="0" w:color="auto"/>
      </w:divBdr>
    </w:div>
    <w:div w:id="88696280">
      <w:bodyDiv w:val="1"/>
      <w:marLeft w:val="0"/>
      <w:marRight w:val="0"/>
      <w:marTop w:val="0"/>
      <w:marBottom w:val="0"/>
      <w:divBdr>
        <w:top w:val="none" w:sz="0" w:space="0" w:color="auto"/>
        <w:left w:val="none" w:sz="0" w:space="0" w:color="auto"/>
        <w:bottom w:val="none" w:sz="0" w:space="0" w:color="auto"/>
        <w:right w:val="none" w:sz="0" w:space="0" w:color="auto"/>
      </w:divBdr>
    </w:div>
    <w:div w:id="177547988">
      <w:bodyDiv w:val="1"/>
      <w:marLeft w:val="0"/>
      <w:marRight w:val="0"/>
      <w:marTop w:val="0"/>
      <w:marBottom w:val="0"/>
      <w:divBdr>
        <w:top w:val="none" w:sz="0" w:space="0" w:color="auto"/>
        <w:left w:val="none" w:sz="0" w:space="0" w:color="auto"/>
        <w:bottom w:val="none" w:sz="0" w:space="0" w:color="auto"/>
        <w:right w:val="none" w:sz="0" w:space="0" w:color="auto"/>
      </w:divBdr>
    </w:div>
    <w:div w:id="236860764">
      <w:bodyDiv w:val="1"/>
      <w:marLeft w:val="0"/>
      <w:marRight w:val="0"/>
      <w:marTop w:val="0"/>
      <w:marBottom w:val="0"/>
      <w:divBdr>
        <w:top w:val="none" w:sz="0" w:space="0" w:color="auto"/>
        <w:left w:val="none" w:sz="0" w:space="0" w:color="auto"/>
        <w:bottom w:val="none" w:sz="0" w:space="0" w:color="auto"/>
        <w:right w:val="none" w:sz="0" w:space="0" w:color="auto"/>
      </w:divBdr>
    </w:div>
    <w:div w:id="435290828">
      <w:bodyDiv w:val="1"/>
      <w:marLeft w:val="0"/>
      <w:marRight w:val="0"/>
      <w:marTop w:val="0"/>
      <w:marBottom w:val="0"/>
      <w:divBdr>
        <w:top w:val="none" w:sz="0" w:space="0" w:color="auto"/>
        <w:left w:val="none" w:sz="0" w:space="0" w:color="auto"/>
        <w:bottom w:val="none" w:sz="0" w:space="0" w:color="auto"/>
        <w:right w:val="none" w:sz="0" w:space="0" w:color="auto"/>
      </w:divBdr>
    </w:div>
    <w:div w:id="454829737">
      <w:bodyDiv w:val="1"/>
      <w:marLeft w:val="0"/>
      <w:marRight w:val="0"/>
      <w:marTop w:val="0"/>
      <w:marBottom w:val="0"/>
      <w:divBdr>
        <w:top w:val="none" w:sz="0" w:space="0" w:color="auto"/>
        <w:left w:val="none" w:sz="0" w:space="0" w:color="auto"/>
        <w:bottom w:val="none" w:sz="0" w:space="0" w:color="auto"/>
        <w:right w:val="none" w:sz="0" w:space="0" w:color="auto"/>
      </w:divBdr>
    </w:div>
    <w:div w:id="509107446">
      <w:bodyDiv w:val="1"/>
      <w:marLeft w:val="0"/>
      <w:marRight w:val="0"/>
      <w:marTop w:val="0"/>
      <w:marBottom w:val="0"/>
      <w:divBdr>
        <w:top w:val="none" w:sz="0" w:space="0" w:color="auto"/>
        <w:left w:val="none" w:sz="0" w:space="0" w:color="auto"/>
        <w:bottom w:val="none" w:sz="0" w:space="0" w:color="auto"/>
        <w:right w:val="none" w:sz="0" w:space="0" w:color="auto"/>
      </w:divBdr>
    </w:div>
    <w:div w:id="546181431">
      <w:bodyDiv w:val="1"/>
      <w:marLeft w:val="0"/>
      <w:marRight w:val="0"/>
      <w:marTop w:val="0"/>
      <w:marBottom w:val="0"/>
      <w:divBdr>
        <w:top w:val="none" w:sz="0" w:space="0" w:color="auto"/>
        <w:left w:val="none" w:sz="0" w:space="0" w:color="auto"/>
        <w:bottom w:val="none" w:sz="0" w:space="0" w:color="auto"/>
        <w:right w:val="none" w:sz="0" w:space="0" w:color="auto"/>
      </w:divBdr>
    </w:div>
    <w:div w:id="703946338">
      <w:bodyDiv w:val="1"/>
      <w:marLeft w:val="0"/>
      <w:marRight w:val="0"/>
      <w:marTop w:val="0"/>
      <w:marBottom w:val="0"/>
      <w:divBdr>
        <w:top w:val="none" w:sz="0" w:space="0" w:color="auto"/>
        <w:left w:val="none" w:sz="0" w:space="0" w:color="auto"/>
        <w:bottom w:val="none" w:sz="0" w:space="0" w:color="auto"/>
        <w:right w:val="none" w:sz="0" w:space="0" w:color="auto"/>
      </w:divBdr>
    </w:div>
    <w:div w:id="831532766">
      <w:bodyDiv w:val="1"/>
      <w:marLeft w:val="0"/>
      <w:marRight w:val="0"/>
      <w:marTop w:val="0"/>
      <w:marBottom w:val="0"/>
      <w:divBdr>
        <w:top w:val="none" w:sz="0" w:space="0" w:color="auto"/>
        <w:left w:val="none" w:sz="0" w:space="0" w:color="auto"/>
        <w:bottom w:val="none" w:sz="0" w:space="0" w:color="auto"/>
        <w:right w:val="none" w:sz="0" w:space="0" w:color="auto"/>
      </w:divBdr>
    </w:div>
    <w:div w:id="848715726">
      <w:bodyDiv w:val="1"/>
      <w:marLeft w:val="0"/>
      <w:marRight w:val="0"/>
      <w:marTop w:val="0"/>
      <w:marBottom w:val="0"/>
      <w:divBdr>
        <w:top w:val="none" w:sz="0" w:space="0" w:color="auto"/>
        <w:left w:val="none" w:sz="0" w:space="0" w:color="auto"/>
        <w:bottom w:val="none" w:sz="0" w:space="0" w:color="auto"/>
        <w:right w:val="none" w:sz="0" w:space="0" w:color="auto"/>
      </w:divBdr>
    </w:div>
    <w:div w:id="888153139">
      <w:bodyDiv w:val="1"/>
      <w:marLeft w:val="0"/>
      <w:marRight w:val="0"/>
      <w:marTop w:val="0"/>
      <w:marBottom w:val="0"/>
      <w:divBdr>
        <w:top w:val="none" w:sz="0" w:space="0" w:color="auto"/>
        <w:left w:val="none" w:sz="0" w:space="0" w:color="auto"/>
        <w:bottom w:val="none" w:sz="0" w:space="0" w:color="auto"/>
        <w:right w:val="none" w:sz="0" w:space="0" w:color="auto"/>
      </w:divBdr>
    </w:div>
    <w:div w:id="1113093716">
      <w:bodyDiv w:val="1"/>
      <w:marLeft w:val="0"/>
      <w:marRight w:val="0"/>
      <w:marTop w:val="0"/>
      <w:marBottom w:val="0"/>
      <w:divBdr>
        <w:top w:val="none" w:sz="0" w:space="0" w:color="auto"/>
        <w:left w:val="none" w:sz="0" w:space="0" w:color="auto"/>
        <w:bottom w:val="none" w:sz="0" w:space="0" w:color="auto"/>
        <w:right w:val="none" w:sz="0" w:space="0" w:color="auto"/>
      </w:divBdr>
    </w:div>
    <w:div w:id="1117526382">
      <w:bodyDiv w:val="1"/>
      <w:marLeft w:val="0"/>
      <w:marRight w:val="0"/>
      <w:marTop w:val="0"/>
      <w:marBottom w:val="0"/>
      <w:divBdr>
        <w:top w:val="none" w:sz="0" w:space="0" w:color="auto"/>
        <w:left w:val="none" w:sz="0" w:space="0" w:color="auto"/>
        <w:bottom w:val="none" w:sz="0" w:space="0" w:color="auto"/>
        <w:right w:val="none" w:sz="0" w:space="0" w:color="auto"/>
      </w:divBdr>
    </w:div>
    <w:div w:id="1196164240">
      <w:bodyDiv w:val="1"/>
      <w:marLeft w:val="0"/>
      <w:marRight w:val="0"/>
      <w:marTop w:val="0"/>
      <w:marBottom w:val="0"/>
      <w:divBdr>
        <w:top w:val="none" w:sz="0" w:space="0" w:color="auto"/>
        <w:left w:val="none" w:sz="0" w:space="0" w:color="auto"/>
        <w:bottom w:val="none" w:sz="0" w:space="0" w:color="auto"/>
        <w:right w:val="none" w:sz="0" w:space="0" w:color="auto"/>
      </w:divBdr>
    </w:div>
    <w:div w:id="1456370431">
      <w:bodyDiv w:val="1"/>
      <w:marLeft w:val="0"/>
      <w:marRight w:val="0"/>
      <w:marTop w:val="0"/>
      <w:marBottom w:val="0"/>
      <w:divBdr>
        <w:top w:val="none" w:sz="0" w:space="0" w:color="auto"/>
        <w:left w:val="none" w:sz="0" w:space="0" w:color="auto"/>
        <w:bottom w:val="none" w:sz="0" w:space="0" w:color="auto"/>
        <w:right w:val="none" w:sz="0" w:space="0" w:color="auto"/>
      </w:divBdr>
    </w:div>
    <w:div w:id="1553077668">
      <w:bodyDiv w:val="1"/>
      <w:marLeft w:val="0"/>
      <w:marRight w:val="0"/>
      <w:marTop w:val="0"/>
      <w:marBottom w:val="0"/>
      <w:divBdr>
        <w:top w:val="none" w:sz="0" w:space="0" w:color="auto"/>
        <w:left w:val="none" w:sz="0" w:space="0" w:color="auto"/>
        <w:bottom w:val="none" w:sz="0" w:space="0" w:color="auto"/>
        <w:right w:val="none" w:sz="0" w:space="0" w:color="auto"/>
      </w:divBdr>
    </w:div>
    <w:div w:id="1561793561">
      <w:bodyDiv w:val="1"/>
      <w:marLeft w:val="0"/>
      <w:marRight w:val="0"/>
      <w:marTop w:val="0"/>
      <w:marBottom w:val="0"/>
      <w:divBdr>
        <w:top w:val="none" w:sz="0" w:space="0" w:color="auto"/>
        <w:left w:val="none" w:sz="0" w:space="0" w:color="auto"/>
        <w:bottom w:val="none" w:sz="0" w:space="0" w:color="auto"/>
        <w:right w:val="none" w:sz="0" w:space="0" w:color="auto"/>
      </w:divBdr>
    </w:div>
    <w:div w:id="1750225830">
      <w:bodyDiv w:val="1"/>
      <w:marLeft w:val="0"/>
      <w:marRight w:val="0"/>
      <w:marTop w:val="0"/>
      <w:marBottom w:val="0"/>
      <w:divBdr>
        <w:top w:val="none" w:sz="0" w:space="0" w:color="auto"/>
        <w:left w:val="none" w:sz="0" w:space="0" w:color="auto"/>
        <w:bottom w:val="none" w:sz="0" w:space="0" w:color="auto"/>
        <w:right w:val="none" w:sz="0" w:space="0" w:color="auto"/>
      </w:divBdr>
    </w:div>
    <w:div w:id="1830630711">
      <w:bodyDiv w:val="1"/>
      <w:marLeft w:val="0"/>
      <w:marRight w:val="0"/>
      <w:marTop w:val="0"/>
      <w:marBottom w:val="0"/>
      <w:divBdr>
        <w:top w:val="none" w:sz="0" w:space="0" w:color="auto"/>
        <w:left w:val="none" w:sz="0" w:space="0" w:color="auto"/>
        <w:bottom w:val="none" w:sz="0" w:space="0" w:color="auto"/>
        <w:right w:val="none" w:sz="0" w:space="0" w:color="auto"/>
      </w:divBdr>
    </w:div>
    <w:div w:id="1887373501">
      <w:bodyDiv w:val="1"/>
      <w:marLeft w:val="0"/>
      <w:marRight w:val="0"/>
      <w:marTop w:val="0"/>
      <w:marBottom w:val="0"/>
      <w:divBdr>
        <w:top w:val="none" w:sz="0" w:space="0" w:color="auto"/>
        <w:left w:val="none" w:sz="0" w:space="0" w:color="auto"/>
        <w:bottom w:val="none" w:sz="0" w:space="0" w:color="auto"/>
        <w:right w:val="none" w:sz="0" w:space="0" w:color="auto"/>
      </w:divBdr>
    </w:div>
    <w:div w:id="2022512313">
      <w:bodyDiv w:val="1"/>
      <w:marLeft w:val="0"/>
      <w:marRight w:val="0"/>
      <w:marTop w:val="0"/>
      <w:marBottom w:val="0"/>
      <w:divBdr>
        <w:top w:val="none" w:sz="0" w:space="0" w:color="auto"/>
        <w:left w:val="none" w:sz="0" w:space="0" w:color="auto"/>
        <w:bottom w:val="none" w:sz="0" w:space="0" w:color="auto"/>
        <w:right w:val="none" w:sz="0" w:space="0" w:color="auto"/>
      </w:divBdr>
    </w:div>
    <w:div w:id="2081973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tatus_x0020_open_x0020_closed xmlns="b3dc380d-405f-413a-9d35-a0cd7734a424">Open</Status_x0020_open_x0020_closed>
    <lcf76f155ced4ddcb4097134ff3c332f xmlns="b3dc380d-405f-413a-9d35-a0cd7734a424">
      <Terms xmlns="http://schemas.microsoft.com/office/infopath/2007/PartnerControls"/>
    </lcf76f155ced4ddcb4097134ff3c332f>
    <TaxCatchAll xmlns="3cccb2b0-893e-4aac-b4d5-c5d3a13080b9" xsi:nil="true"/>
    <Status xmlns="b3dc380d-405f-413a-9d35-a0cd7734a424">Open</Statu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77778A7BFFAEE4382F6B8756AD2CF84" ma:contentTypeVersion="18" ma:contentTypeDescription="Create a new document." ma:contentTypeScope="" ma:versionID="0e1a086f86c98041b1721efd13ade5cd">
  <xsd:schema xmlns:xsd="http://www.w3.org/2001/XMLSchema" xmlns:xs="http://www.w3.org/2001/XMLSchema" xmlns:p="http://schemas.microsoft.com/office/2006/metadata/properties" xmlns:ns2="b3dc380d-405f-413a-9d35-a0cd7734a424" xmlns:ns3="3cccb2b0-893e-4aac-b4d5-c5d3a13080b9" targetNamespace="http://schemas.microsoft.com/office/2006/metadata/properties" ma:root="true" ma:fieldsID="550c726165f878dec8ae2d2c15936a57" ns2:_="" ns3:_="">
    <xsd:import namespace="b3dc380d-405f-413a-9d35-a0cd7734a424"/>
    <xsd:import namespace="3cccb2b0-893e-4aac-b4d5-c5d3a13080b9"/>
    <xsd:element name="properties">
      <xsd:complexType>
        <xsd:sequence>
          <xsd:element name="documentManagement">
            <xsd:complexType>
              <xsd:all>
                <xsd:element ref="ns2:Status"/>
                <xsd:element ref="ns2:Status_x0020_open_x0020_closed"/>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dc380d-405f-413a-9d35-a0cd7734a424" elementFormDefault="qualified">
    <xsd:import namespace="http://schemas.microsoft.com/office/2006/documentManagement/types"/>
    <xsd:import namespace="http://schemas.microsoft.com/office/infopath/2007/PartnerControls"/>
    <xsd:element name="Status" ma:index="8" ma:displayName="Status" ma:default="Open" ma:format="Dropdown" ma:internalName="Status" ma:readOnly="false">
      <xsd:simpleType>
        <xsd:restriction base="dms:Choice">
          <xsd:enumeration value="Open"/>
          <xsd:enumeration value="Closed"/>
        </xsd:restriction>
      </xsd:simpleType>
    </xsd:element>
    <xsd:element name="Status_x0020_open_x0020_closed" ma:index="9" ma:displayName="Status open closed" ma:default="Open" ma:format="Dropdown" ma:internalName="Status_x0020_open_x0020_closed" ma:readOnly="false">
      <xsd:simpleType>
        <xsd:restriction base="dms:Choice">
          <xsd:enumeration value="Open"/>
          <xsd:enumeration value="Closed"/>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ddc99163-06b9-4f60-8cab-95dfbf78681a"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cccb2b0-893e-4aac-b4d5-c5d3a13080b9"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99fceec9-445e-40ff-b42b-3d9a771d2acf}" ma:internalName="TaxCatchAll" ma:showField="CatchAllData" ma:web="3cccb2b0-893e-4aac-b4d5-c5d3a13080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DB8C22-9D60-4D60-BB42-BD0D0C964B39}">
  <ds:schemaRefs>
    <ds:schemaRef ds:uri="http://schemas.microsoft.com/office/infopath/2007/PartnerControls"/>
    <ds:schemaRef ds:uri="http://purl.org/dc/terms/"/>
    <ds:schemaRef ds:uri="http://schemas.microsoft.com/office/2006/documentManagement/types"/>
    <ds:schemaRef ds:uri="http://purl.org/dc/dcmitype/"/>
    <ds:schemaRef ds:uri="b3dc380d-405f-413a-9d35-a0cd7734a424"/>
    <ds:schemaRef ds:uri="http://purl.org/dc/elements/1.1/"/>
    <ds:schemaRef ds:uri="http://schemas.microsoft.com/office/2006/metadata/properties"/>
    <ds:schemaRef ds:uri="http://schemas.openxmlformats.org/package/2006/metadata/core-properties"/>
    <ds:schemaRef ds:uri="3cccb2b0-893e-4aac-b4d5-c5d3a13080b9"/>
    <ds:schemaRef ds:uri="http://www.w3.org/XML/1998/namespace"/>
  </ds:schemaRefs>
</ds:datastoreItem>
</file>

<file path=customXml/itemProps2.xml><?xml version="1.0" encoding="utf-8"?>
<ds:datastoreItem xmlns:ds="http://schemas.openxmlformats.org/officeDocument/2006/customXml" ds:itemID="{45479041-2A29-409C-A727-9E3A3E96C69E}">
  <ds:schemaRefs>
    <ds:schemaRef ds:uri="http://schemas.microsoft.com/sharepoint/v3/contenttype/forms"/>
  </ds:schemaRefs>
</ds:datastoreItem>
</file>

<file path=customXml/itemProps3.xml><?xml version="1.0" encoding="utf-8"?>
<ds:datastoreItem xmlns:ds="http://schemas.openxmlformats.org/officeDocument/2006/customXml" ds:itemID="{48311607-0A98-4101-89D1-5F9B56E128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dc380d-405f-413a-9d35-a0cd7734a424"/>
    <ds:schemaRef ds:uri="3cccb2b0-893e-4aac-b4d5-c5d3a13080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14CBAF4-C78E-443D-B259-EB826F384B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458</Words>
  <Characters>2611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UCHT</Company>
  <LinksUpToDate>false</LinksUpToDate>
  <CharactersWithSpaces>3063</CharactersWithSpaces>
  <SharedDoc>false</SharedDoc>
  <HLinks>
    <vt:vector size="6" baseType="variant">
      <vt:variant>
        <vt:i4>6815744</vt:i4>
      </vt:variant>
      <vt:variant>
        <vt:i4>30</vt:i4>
      </vt:variant>
      <vt:variant>
        <vt:i4>0</vt:i4>
      </vt:variant>
      <vt:variant>
        <vt:i4>5</vt:i4>
      </vt:variant>
      <vt:variant>
        <vt:lpwstr>mailto:informationgovernance@setrust.hscni.net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 USER</dc:creator>
  <cp:lastModifiedBy>Nesbitt, Ian</cp:lastModifiedBy>
  <cp:revision>4</cp:revision>
  <cp:lastPrinted>2025-09-23T07:41:00Z</cp:lastPrinted>
  <dcterms:created xsi:type="dcterms:W3CDTF">2025-08-05T11:44:00Z</dcterms:created>
  <dcterms:modified xsi:type="dcterms:W3CDTF">2025-09-23T07:41:00Z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0x010100D77778A7BFFAEE4382F6B8756AD2CF84</vt:lpwstr>
  </property>
  <property fmtid="{D5CDD505-2E9C-101B-9397-08002B2CF9AE}" pid="3" name="MediaServiceImageTags">
    <vt:lpwstr/>
  </property>
</Properties>
</file>