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5A38E" w14:textId="77777777" w:rsidR="00FC4A8C" w:rsidRDefault="00FC4A8C" w:rsidP="00350AAE">
      <w:pPr>
        <w:ind w:left="5040" w:hanging="5040"/>
        <w:rPr>
          <w:rFonts w:ascii="Arial" w:hAnsi="Arial" w:cs="Arial"/>
        </w:rPr>
      </w:pPr>
    </w:p>
    <w:p w14:paraId="4B205C05" w14:textId="77777777" w:rsidR="00FC4A8C" w:rsidRDefault="00FC4A8C">
      <w:pPr>
        <w:ind w:left="5040" w:firstLine="720"/>
        <w:rPr>
          <w:rFonts w:ascii="Arial" w:hAnsi="Arial" w:cs="Arial"/>
        </w:rPr>
      </w:pPr>
    </w:p>
    <w:p w14:paraId="33771910" w14:textId="1CB8EE4F" w:rsidR="00FC4A8C" w:rsidRDefault="00FC4A8C">
      <w:pPr>
        <w:ind w:left="5040" w:firstLine="720"/>
        <w:rPr>
          <w:rFonts w:ascii="Arial" w:hAnsi="Arial" w:cs="Arial"/>
        </w:rPr>
      </w:pPr>
      <w:r>
        <w:rPr>
          <w:rFonts w:ascii="Arial" w:hAnsi="Arial" w:cs="Arial"/>
        </w:rPr>
        <w:t>Information Governance</w:t>
      </w:r>
    </w:p>
    <w:p w14:paraId="7D9B1BF8" w14:textId="77777777" w:rsidR="00BE64F9" w:rsidRDefault="00BE64F9">
      <w:pPr>
        <w:ind w:left="5040" w:firstLine="720"/>
        <w:rPr>
          <w:rFonts w:ascii="Arial" w:hAnsi="Arial" w:cs="Arial"/>
        </w:rPr>
      </w:pPr>
    </w:p>
    <w:p w14:paraId="7B094E34" w14:textId="77777777" w:rsidR="00FC4A8C" w:rsidRDefault="00FC4A8C" w:rsidP="002E0B06">
      <w:pPr>
        <w:rPr>
          <w:rFonts w:ascii="Arial" w:hAnsi="Arial" w:cs="Arial"/>
        </w:rPr>
      </w:pPr>
    </w:p>
    <w:p w14:paraId="2F0A2777" w14:textId="1C00A9E2" w:rsidR="00FC4A8C" w:rsidRDefault="00343551" w:rsidP="002E0B06">
      <w:pPr>
        <w:rPr>
          <w:rFonts w:ascii="Arial" w:hAnsi="Arial" w:cs="Arial"/>
        </w:rPr>
      </w:pPr>
      <w:r>
        <w:rPr>
          <w:rFonts w:ascii="Arial" w:hAnsi="Arial" w:cs="Arial"/>
          <w:noProof/>
        </w:rPr>
        <w:t>2 September</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7C4F24">
        <w:rPr>
          <w:rFonts w:ascii="Arial" w:hAnsi="Arial" w:cs="Arial"/>
        </w:rPr>
        <w:t xml:space="preserve"> 1331</w:t>
      </w:r>
    </w:p>
    <w:p w14:paraId="6081FCB8" w14:textId="77777777" w:rsidR="00BE64F9" w:rsidRDefault="00BE64F9" w:rsidP="002E0B06">
      <w:pPr>
        <w:rPr>
          <w:rFonts w:ascii="Arial" w:hAnsi="Arial" w:cs="Arial"/>
          <w:b/>
          <w:bCs/>
        </w:rPr>
      </w:pPr>
    </w:p>
    <w:p w14:paraId="3398BC66" w14:textId="77777777" w:rsidR="00FC4A8C" w:rsidRDefault="00FC4A8C">
      <w:pPr>
        <w:pStyle w:val="Header"/>
        <w:tabs>
          <w:tab w:val="clear" w:pos="4153"/>
          <w:tab w:val="clear" w:pos="8306"/>
        </w:tabs>
        <w:ind w:left="720" w:firstLine="720"/>
      </w:pPr>
      <w:r>
        <w:tab/>
      </w:r>
      <w:r>
        <w:tab/>
      </w:r>
      <w:r>
        <w:tab/>
      </w:r>
      <w:r>
        <w:tab/>
      </w:r>
      <w:r>
        <w:tab/>
      </w:r>
      <w:r>
        <w:tab/>
      </w:r>
      <w:bookmarkStart w:id="0" w:name="_GoBack"/>
    </w:p>
    <w:p w14:paraId="0580696E" w14:textId="77777777" w:rsidR="00FC4A8C" w:rsidRDefault="00D90045" w:rsidP="008D7EC8">
      <w:pPr>
        <w:ind w:left="-180" w:firstLine="180"/>
        <w:rPr>
          <w:rFonts w:ascii="Arial" w:hAnsi="Arial" w:cs="Arial"/>
        </w:rPr>
      </w:pPr>
      <w:r>
        <w:rPr>
          <w:rFonts w:ascii="Arial" w:hAnsi="Arial" w:cs="Arial"/>
        </w:rPr>
        <w:t xml:space="preserve">Dear </w:t>
      </w:r>
    </w:p>
    <w:p w14:paraId="2A59424E" w14:textId="77777777" w:rsidR="00FC4A8C" w:rsidRDefault="00FC4A8C" w:rsidP="008D7EC8">
      <w:pPr>
        <w:ind w:firstLine="180"/>
        <w:rPr>
          <w:rFonts w:ascii="Arial" w:hAnsi="Arial" w:cs="Arial"/>
        </w:rPr>
      </w:pPr>
    </w:p>
    <w:p w14:paraId="3D517DA8"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bookmarkEnd w:id="0"/>
    <w:p w14:paraId="7A4E6F45" w14:textId="77777777" w:rsidR="00D90045" w:rsidRDefault="00D90045" w:rsidP="008D7EC8">
      <w:pPr>
        <w:rPr>
          <w:rFonts w:ascii="Arial" w:hAnsi="Arial" w:cs="Arial"/>
          <w:b/>
          <w:bCs/>
        </w:rPr>
      </w:pPr>
      <w:r>
        <w:rPr>
          <w:rFonts w:ascii="Arial" w:hAnsi="Arial" w:cs="Arial"/>
          <w:b/>
          <w:bCs/>
        </w:rPr>
        <w:t xml:space="preserve">Information in relation to </w:t>
      </w:r>
      <w:r w:rsidR="007C4F24">
        <w:rPr>
          <w:rFonts w:ascii="Arial" w:hAnsi="Arial" w:cs="Arial"/>
          <w:b/>
          <w:bCs/>
        </w:rPr>
        <w:t>Narcolepsy Services</w:t>
      </w:r>
    </w:p>
    <w:p w14:paraId="2E0F90B8" w14:textId="77777777" w:rsidR="00FC4A8C" w:rsidRDefault="00FC4A8C" w:rsidP="008D7EC8">
      <w:pPr>
        <w:rPr>
          <w:rFonts w:ascii="Arial" w:hAnsi="Arial" w:cs="Arial"/>
        </w:rPr>
      </w:pPr>
    </w:p>
    <w:p w14:paraId="262FB6FD"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7C4F24">
        <w:rPr>
          <w:rFonts w:ascii="Arial" w:hAnsi="Arial" w:cs="Arial"/>
          <w:noProof/>
        </w:rPr>
        <w:t>5 August</w:t>
      </w:r>
      <w:r w:rsidR="00D15E75">
        <w:rPr>
          <w:rFonts w:ascii="Arial" w:hAnsi="Arial" w:cs="Arial"/>
          <w:noProof/>
        </w:rPr>
        <w:t xml:space="preserve"> 2025</w:t>
      </w:r>
      <w:r>
        <w:rPr>
          <w:rFonts w:ascii="Arial" w:hAnsi="Arial" w:cs="Arial"/>
        </w:rPr>
        <w:t>.</w:t>
      </w:r>
    </w:p>
    <w:p w14:paraId="0F8BE114" w14:textId="77777777" w:rsidR="00FC4A8C" w:rsidRDefault="00FC4A8C" w:rsidP="008D7EC8">
      <w:pPr>
        <w:rPr>
          <w:rFonts w:ascii="Arial" w:hAnsi="Arial" w:cs="Arial"/>
        </w:rPr>
      </w:pPr>
    </w:p>
    <w:p w14:paraId="04467597"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7C4F24">
        <w:rPr>
          <w:rFonts w:ascii="Arial" w:hAnsi="Arial" w:cs="Arial"/>
        </w:rPr>
        <w:t xml:space="preserve">Unscheduled Care, Medicine and Cancer Services </w:t>
      </w:r>
      <w:r w:rsidRPr="00D90045">
        <w:rPr>
          <w:rFonts w:ascii="Arial" w:hAnsi="Arial" w:cs="Arial"/>
        </w:rPr>
        <w:t>Directorate and is attached in Appendix A.</w:t>
      </w:r>
    </w:p>
    <w:p w14:paraId="1E19D39C" w14:textId="77777777" w:rsidR="00FC4A8C" w:rsidRPr="006B4A9D" w:rsidRDefault="00FC4A8C" w:rsidP="008D7EC8">
      <w:pPr>
        <w:rPr>
          <w:rFonts w:ascii="Arial" w:hAnsi="Arial" w:cs="Arial"/>
          <w:i/>
        </w:rPr>
      </w:pPr>
    </w:p>
    <w:p w14:paraId="5FD7D286"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75B44A20" w14:textId="77777777" w:rsidR="00FC4A8C" w:rsidRDefault="00FC4A8C" w:rsidP="008D7EC8">
      <w:pPr>
        <w:rPr>
          <w:rFonts w:ascii="Arial" w:hAnsi="Arial" w:cs="Arial"/>
        </w:rPr>
      </w:pPr>
    </w:p>
    <w:p w14:paraId="208C9999"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4CED52AE" w14:textId="77777777" w:rsidR="00FC4A8C" w:rsidRDefault="00FC4A8C" w:rsidP="008D7EC8">
      <w:pPr>
        <w:rPr>
          <w:rFonts w:ascii="Arial" w:hAnsi="Arial" w:cs="Arial"/>
        </w:rPr>
      </w:pPr>
    </w:p>
    <w:p w14:paraId="4789BDB8"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0A4013E3"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5747AF59" w14:textId="77777777" w:rsidR="00FC4A8C" w:rsidRDefault="00FC4A8C" w:rsidP="008D7EC8">
      <w:pPr>
        <w:rPr>
          <w:rFonts w:ascii="Arial" w:hAnsi="Arial" w:cs="Arial"/>
        </w:rPr>
      </w:pPr>
    </w:p>
    <w:p w14:paraId="741ED8E6" w14:textId="77777777" w:rsidR="00FC4A8C" w:rsidRDefault="00FC4A8C" w:rsidP="008D7EC8">
      <w:pPr>
        <w:pStyle w:val="Heading1"/>
        <w:rPr>
          <w:u w:val="none"/>
        </w:rPr>
      </w:pPr>
      <w:r>
        <w:rPr>
          <w:u w:val="none"/>
        </w:rPr>
        <w:t>Yours sincerely</w:t>
      </w:r>
    </w:p>
    <w:p w14:paraId="5E73DB26" w14:textId="77777777" w:rsidR="00FC4A8C" w:rsidRDefault="00FC4A8C" w:rsidP="008D7EC8">
      <w:pPr>
        <w:rPr>
          <w:rFonts w:ascii="Arial" w:hAnsi="Arial" w:cs="Arial"/>
        </w:rPr>
      </w:pPr>
    </w:p>
    <w:p w14:paraId="1DAB3AB7" w14:textId="77777777" w:rsidR="00FC4A8C" w:rsidRDefault="00FC4A8C" w:rsidP="008D7EC8">
      <w:pPr>
        <w:rPr>
          <w:rFonts w:ascii="Arial" w:hAnsi="Arial" w:cs="Arial"/>
        </w:rPr>
      </w:pPr>
    </w:p>
    <w:p w14:paraId="4CF84643" w14:textId="77777777" w:rsidR="00FC4A8C" w:rsidRDefault="00FC4A8C" w:rsidP="008D7EC8">
      <w:pPr>
        <w:ind w:right="-514"/>
        <w:rPr>
          <w:rFonts w:ascii="Arial" w:hAnsi="Arial" w:cs="Arial"/>
        </w:rPr>
      </w:pPr>
      <w:r>
        <w:rPr>
          <w:rFonts w:ascii="Arial" w:hAnsi="Arial" w:cs="Arial"/>
        </w:rPr>
        <w:t>______________________________</w:t>
      </w:r>
    </w:p>
    <w:p w14:paraId="6BAC52A0" w14:textId="77777777" w:rsidR="00FC4A8C" w:rsidRDefault="00D90045" w:rsidP="008D7EC8">
      <w:pPr>
        <w:ind w:right="-514"/>
        <w:rPr>
          <w:rFonts w:ascii="Arial" w:hAnsi="Arial" w:cs="Arial"/>
          <w:b/>
          <w:bCs/>
        </w:rPr>
      </w:pPr>
      <w:r>
        <w:rPr>
          <w:rFonts w:ascii="Arial" w:hAnsi="Arial" w:cs="Arial"/>
          <w:b/>
          <w:bCs/>
        </w:rPr>
        <w:t>Rebecca Manning</w:t>
      </w:r>
    </w:p>
    <w:p w14:paraId="4CEABF9B"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2ECF7C7B" w14:textId="77777777" w:rsidR="00FC4A8C" w:rsidRDefault="00FC4A8C" w:rsidP="008D7EC8">
      <w:pPr>
        <w:rPr>
          <w:rFonts w:ascii="Arial" w:hAnsi="Arial" w:cs="Arial"/>
        </w:rPr>
        <w:sectPr w:rsidR="00FC4A8C" w:rsidSect="00343551">
          <w:footerReference w:type="default" r:id="rId9"/>
          <w:headerReference w:type="first" r:id="rId10"/>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68E74529" w14:textId="77777777" w:rsidR="00FC4A8C" w:rsidRDefault="00FC4A8C" w:rsidP="008D7EC8">
      <w:pPr>
        <w:rPr>
          <w:rFonts w:ascii="Arial" w:hAnsi="Arial" w:cs="Arial"/>
        </w:rPr>
      </w:pPr>
    </w:p>
    <w:p w14:paraId="0B5524DE" w14:textId="77777777" w:rsidR="00D90045" w:rsidRDefault="00D90045" w:rsidP="008D7EC8">
      <w:pPr>
        <w:rPr>
          <w:rFonts w:ascii="Arial" w:hAnsi="Arial" w:cs="Arial"/>
        </w:rPr>
      </w:pPr>
    </w:p>
    <w:p w14:paraId="5C740C7F" w14:textId="77777777" w:rsidR="00D76B64" w:rsidRDefault="00D76B64" w:rsidP="00D90045">
      <w:pPr>
        <w:rPr>
          <w:rFonts w:ascii="Arial" w:hAnsi="Arial" w:cs="Arial"/>
          <w:color w:val="A6A6A6"/>
        </w:rPr>
      </w:pPr>
    </w:p>
    <w:p w14:paraId="6B1058A6" w14:textId="77777777" w:rsidR="00D76B64" w:rsidRDefault="00D76B64" w:rsidP="00D90045">
      <w:pPr>
        <w:rPr>
          <w:rFonts w:ascii="Arial" w:hAnsi="Arial" w:cs="Arial"/>
          <w:color w:val="A6A6A6"/>
        </w:rPr>
      </w:pPr>
    </w:p>
    <w:p w14:paraId="6D25C373" w14:textId="77777777" w:rsidR="00D76B64" w:rsidRDefault="00D76B64" w:rsidP="00D90045">
      <w:pPr>
        <w:rPr>
          <w:rFonts w:ascii="Arial" w:hAnsi="Arial" w:cs="Arial"/>
          <w:color w:val="A6A6A6"/>
        </w:rPr>
      </w:pPr>
    </w:p>
    <w:p w14:paraId="5CC80963" w14:textId="77777777" w:rsidR="00D90045" w:rsidRPr="00C41FBC" w:rsidRDefault="007C4F24" w:rsidP="00D90045">
      <w:pPr>
        <w:rPr>
          <w:rFonts w:ascii="Arial" w:hAnsi="Arial" w:cs="Arial"/>
          <w:color w:val="A6A6A6"/>
        </w:rPr>
      </w:pPr>
      <w:r>
        <w:rPr>
          <w:rFonts w:ascii="Arial" w:hAnsi="Arial" w:cs="Arial"/>
          <w:color w:val="A6A6A6"/>
        </w:rPr>
        <w:t>Ref 1331</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011D097D" w14:textId="77777777" w:rsidR="00D90045" w:rsidRDefault="00D90045" w:rsidP="008D7EC8">
      <w:pPr>
        <w:rPr>
          <w:rFonts w:ascii="Arial" w:hAnsi="Arial" w:cs="Arial"/>
        </w:rPr>
      </w:pPr>
    </w:p>
    <w:p w14:paraId="5201B0D0" w14:textId="77777777" w:rsidR="007C4F24" w:rsidRPr="007C4F24" w:rsidRDefault="007C4F24" w:rsidP="007C4F24">
      <w:pPr>
        <w:ind w:left="720" w:hanging="720"/>
        <w:rPr>
          <w:rFonts w:ascii="Arial" w:hAnsi="Arial" w:cs="Arial"/>
          <w:b/>
          <w:i/>
        </w:rPr>
      </w:pPr>
      <w:r>
        <w:rPr>
          <w:rFonts w:ascii="Arial" w:hAnsi="Arial" w:cs="Arial"/>
          <w:b/>
          <w:i/>
        </w:rPr>
        <w:t>Q1.</w:t>
      </w:r>
      <w:r>
        <w:rPr>
          <w:rFonts w:ascii="Arial" w:hAnsi="Arial" w:cs="Arial"/>
          <w:b/>
          <w:i/>
        </w:rPr>
        <w:tab/>
      </w:r>
      <w:r w:rsidRPr="007C4F24">
        <w:rPr>
          <w:rFonts w:ascii="Arial" w:hAnsi="Arial" w:cs="Arial"/>
          <w:b/>
          <w:i/>
        </w:rPr>
        <w:t>Do you provide or commission narcolepsy services?</w:t>
      </w:r>
    </w:p>
    <w:p w14:paraId="25E90271" w14:textId="77777777" w:rsidR="007C4F24" w:rsidRDefault="007C4F24" w:rsidP="007C4F24">
      <w:pPr>
        <w:rPr>
          <w:rFonts w:ascii="Arial" w:hAnsi="Arial" w:cs="Arial"/>
          <w:b/>
          <w:i/>
        </w:rPr>
      </w:pPr>
    </w:p>
    <w:p w14:paraId="770F770C" w14:textId="77777777" w:rsidR="007C4F24" w:rsidRPr="007C4F24" w:rsidRDefault="007C4F24" w:rsidP="007C4F24">
      <w:pPr>
        <w:rPr>
          <w:rFonts w:ascii="Arial" w:hAnsi="Arial" w:cs="Arial"/>
        </w:rPr>
      </w:pPr>
      <w:r w:rsidRPr="007C4F24">
        <w:rPr>
          <w:rFonts w:ascii="Arial" w:hAnsi="Arial" w:cs="Arial"/>
        </w:rPr>
        <w:t>A1.</w:t>
      </w:r>
      <w:r>
        <w:rPr>
          <w:rFonts w:ascii="Arial" w:hAnsi="Arial" w:cs="Arial"/>
        </w:rPr>
        <w:tab/>
        <w:t>No, the Trust does not provide or have a commissioned Narcolepsy Service.</w:t>
      </w:r>
    </w:p>
    <w:p w14:paraId="27570AEF" w14:textId="77777777" w:rsidR="007C4F24" w:rsidRDefault="007C4F24" w:rsidP="007C4F24">
      <w:pPr>
        <w:rPr>
          <w:rFonts w:ascii="Arial" w:hAnsi="Arial" w:cs="Arial"/>
          <w:b/>
          <w:i/>
        </w:rPr>
      </w:pPr>
    </w:p>
    <w:p w14:paraId="514B4B2A" w14:textId="77777777" w:rsidR="007C4F24" w:rsidRPr="007C4F24" w:rsidRDefault="007C4F24" w:rsidP="007C4F24">
      <w:pPr>
        <w:rPr>
          <w:rFonts w:ascii="Arial" w:hAnsi="Arial" w:cs="Arial"/>
          <w:b/>
          <w:i/>
        </w:rPr>
      </w:pPr>
      <w:r>
        <w:rPr>
          <w:rFonts w:ascii="Arial" w:hAnsi="Arial" w:cs="Arial"/>
          <w:b/>
          <w:i/>
        </w:rPr>
        <w:t>Q2.</w:t>
      </w:r>
      <w:r>
        <w:rPr>
          <w:rFonts w:ascii="Arial" w:hAnsi="Arial" w:cs="Arial"/>
          <w:b/>
          <w:i/>
        </w:rPr>
        <w:tab/>
      </w:r>
      <w:r w:rsidRPr="007C4F24">
        <w:rPr>
          <w:rFonts w:ascii="Arial" w:hAnsi="Arial" w:cs="Arial"/>
          <w:b/>
          <w:i/>
        </w:rPr>
        <w:t>If yes, please provide:</w:t>
      </w:r>
    </w:p>
    <w:p w14:paraId="508F6A04" w14:textId="77777777" w:rsidR="007C4F24" w:rsidRPr="007C4F24" w:rsidRDefault="007C4F24" w:rsidP="007C4F24">
      <w:pPr>
        <w:pStyle w:val="ListParagraph"/>
        <w:numPr>
          <w:ilvl w:val="0"/>
          <w:numId w:val="1"/>
        </w:numPr>
        <w:rPr>
          <w:rFonts w:ascii="Arial" w:hAnsi="Arial" w:cs="Arial"/>
          <w:b/>
          <w:i/>
        </w:rPr>
      </w:pPr>
      <w:r w:rsidRPr="007C4F24">
        <w:rPr>
          <w:rFonts w:ascii="Arial" w:hAnsi="Arial" w:cs="Arial"/>
          <w:b/>
          <w:i/>
        </w:rPr>
        <w:t>The name and location of the service</w:t>
      </w:r>
    </w:p>
    <w:p w14:paraId="28E2FA8A" w14:textId="77777777" w:rsidR="007C4F24" w:rsidRPr="007C4F24" w:rsidRDefault="007C4F24" w:rsidP="007C4F24">
      <w:pPr>
        <w:pStyle w:val="ListParagraph"/>
        <w:numPr>
          <w:ilvl w:val="0"/>
          <w:numId w:val="1"/>
        </w:numPr>
        <w:rPr>
          <w:rFonts w:ascii="Arial" w:hAnsi="Arial" w:cs="Arial"/>
          <w:b/>
          <w:i/>
        </w:rPr>
      </w:pPr>
      <w:r w:rsidRPr="007C4F24">
        <w:rPr>
          <w:rFonts w:ascii="Arial" w:hAnsi="Arial" w:cs="Arial"/>
          <w:b/>
          <w:i/>
        </w:rPr>
        <w:t>The current Referral to Treatment Time (RTT)</w:t>
      </w:r>
    </w:p>
    <w:p w14:paraId="26B246DE" w14:textId="77777777" w:rsidR="007C4F24" w:rsidRPr="007C4F24" w:rsidRDefault="007C4F24" w:rsidP="007C4F24">
      <w:pPr>
        <w:pStyle w:val="ListParagraph"/>
        <w:numPr>
          <w:ilvl w:val="0"/>
          <w:numId w:val="1"/>
        </w:numPr>
        <w:rPr>
          <w:rFonts w:ascii="Arial" w:hAnsi="Arial" w:cs="Arial"/>
          <w:b/>
          <w:i/>
        </w:rPr>
      </w:pPr>
      <w:r w:rsidRPr="007C4F24">
        <w:rPr>
          <w:rFonts w:ascii="Arial" w:hAnsi="Arial" w:cs="Arial"/>
          <w:b/>
          <w:i/>
        </w:rPr>
        <w:t>The number of patients seen by the service during the most recent full financial year (to April 2025)</w:t>
      </w:r>
    </w:p>
    <w:p w14:paraId="2055781C" w14:textId="77777777" w:rsidR="007C4F24" w:rsidRPr="007C4F24" w:rsidRDefault="007C4F24" w:rsidP="007C4F24">
      <w:pPr>
        <w:pStyle w:val="ListParagraph"/>
        <w:numPr>
          <w:ilvl w:val="0"/>
          <w:numId w:val="1"/>
        </w:numPr>
        <w:rPr>
          <w:rFonts w:ascii="Arial" w:hAnsi="Arial" w:cs="Arial"/>
          <w:b/>
          <w:i/>
        </w:rPr>
      </w:pPr>
      <w:r w:rsidRPr="007C4F24">
        <w:rPr>
          <w:rFonts w:ascii="Arial" w:hAnsi="Arial" w:cs="Arial"/>
          <w:b/>
          <w:i/>
        </w:rPr>
        <w:t>The number of patients the service is contracted to see</w:t>
      </w:r>
    </w:p>
    <w:p w14:paraId="09ED8C43" w14:textId="77777777" w:rsidR="007C4F24" w:rsidRPr="007C4F24" w:rsidRDefault="007C4F24" w:rsidP="007C4F24">
      <w:pPr>
        <w:pStyle w:val="ListParagraph"/>
        <w:numPr>
          <w:ilvl w:val="0"/>
          <w:numId w:val="1"/>
        </w:numPr>
        <w:rPr>
          <w:rFonts w:ascii="Arial" w:hAnsi="Arial" w:cs="Arial"/>
          <w:b/>
          <w:i/>
        </w:rPr>
      </w:pPr>
      <w:r w:rsidRPr="007C4F24">
        <w:rPr>
          <w:rFonts w:ascii="Arial" w:hAnsi="Arial" w:cs="Arial"/>
          <w:b/>
          <w:i/>
        </w:rPr>
        <w:t>The key performance indicators (KPIs) or outcome measures are used to monitor the service. Additionally, how the services performed against the set KPIs (outcome measures) for the latest available period of time.</w:t>
      </w:r>
    </w:p>
    <w:p w14:paraId="792AA1C1" w14:textId="77777777" w:rsidR="007C4F24" w:rsidRPr="007C4F24" w:rsidRDefault="007C4F24" w:rsidP="007C4F24">
      <w:pPr>
        <w:pStyle w:val="ListParagraph"/>
        <w:numPr>
          <w:ilvl w:val="0"/>
          <w:numId w:val="1"/>
        </w:numPr>
        <w:rPr>
          <w:rFonts w:ascii="Arial" w:hAnsi="Arial" w:cs="Arial"/>
          <w:b/>
          <w:i/>
        </w:rPr>
      </w:pPr>
      <w:r w:rsidRPr="007C4F24">
        <w:rPr>
          <w:rFonts w:ascii="Arial" w:hAnsi="Arial" w:cs="Arial"/>
          <w:b/>
          <w:i/>
        </w:rPr>
        <w:t>Whether the service is commissioned through a block contract (Yes/No).</w:t>
      </w:r>
    </w:p>
    <w:p w14:paraId="738C6AE3" w14:textId="77777777" w:rsidR="007C4F24" w:rsidRDefault="007C4F24" w:rsidP="007C4F24">
      <w:pPr>
        <w:ind w:left="720" w:hanging="720"/>
        <w:rPr>
          <w:rFonts w:ascii="Arial" w:hAnsi="Arial" w:cs="Arial"/>
          <w:b/>
          <w:i/>
        </w:rPr>
      </w:pPr>
    </w:p>
    <w:p w14:paraId="6CED7761" w14:textId="77777777" w:rsidR="007C4F24" w:rsidRPr="007C4F24" w:rsidRDefault="007C4F24" w:rsidP="007C4F24">
      <w:pPr>
        <w:ind w:left="720"/>
        <w:rPr>
          <w:rFonts w:ascii="Arial" w:hAnsi="Arial" w:cs="Arial"/>
          <w:b/>
          <w:i/>
        </w:rPr>
      </w:pPr>
      <w:r w:rsidRPr="007C4F24">
        <w:rPr>
          <w:rFonts w:ascii="Arial" w:hAnsi="Arial" w:cs="Arial"/>
          <w:b/>
          <w:i/>
        </w:rPr>
        <w:t>If not, please specify:</w:t>
      </w:r>
    </w:p>
    <w:p w14:paraId="6D09BA3F" w14:textId="77777777" w:rsidR="00D90045" w:rsidRPr="007C4F24" w:rsidRDefault="007C4F24" w:rsidP="007C4F24">
      <w:pPr>
        <w:pStyle w:val="ListParagraph"/>
        <w:numPr>
          <w:ilvl w:val="0"/>
          <w:numId w:val="2"/>
        </w:numPr>
        <w:rPr>
          <w:rFonts w:ascii="Arial" w:hAnsi="Arial" w:cs="Arial"/>
          <w:b/>
          <w:i/>
        </w:rPr>
      </w:pPr>
      <w:r w:rsidRPr="007C4F24">
        <w:rPr>
          <w:rFonts w:ascii="Arial" w:hAnsi="Arial" w:cs="Arial"/>
          <w:b/>
          <w:i/>
        </w:rPr>
        <w:t>The organisation or provider to which patients with suspected or confirmed narcolepsy are referred to.</w:t>
      </w:r>
    </w:p>
    <w:p w14:paraId="293B0663" w14:textId="77777777" w:rsidR="00D90045" w:rsidRDefault="00D90045" w:rsidP="00D90045">
      <w:pPr>
        <w:ind w:left="720" w:hanging="720"/>
        <w:rPr>
          <w:rFonts w:ascii="Arial" w:hAnsi="Arial" w:cs="Arial"/>
          <w:b/>
          <w:i/>
        </w:rPr>
      </w:pPr>
    </w:p>
    <w:p w14:paraId="5870D569" w14:textId="77777777" w:rsidR="00D90045" w:rsidRDefault="007C4F24" w:rsidP="00D90045">
      <w:pPr>
        <w:ind w:left="720" w:hanging="720"/>
        <w:rPr>
          <w:rFonts w:ascii="Arial" w:hAnsi="Arial" w:cs="Arial"/>
        </w:rPr>
      </w:pPr>
      <w:r>
        <w:rPr>
          <w:rFonts w:ascii="Arial" w:hAnsi="Arial" w:cs="Arial"/>
        </w:rPr>
        <w:t>A2</w:t>
      </w:r>
      <w:r w:rsidR="00D90045" w:rsidRPr="00EB7163">
        <w:rPr>
          <w:rFonts w:ascii="Arial" w:hAnsi="Arial" w:cs="Arial"/>
        </w:rPr>
        <w:t>.</w:t>
      </w:r>
      <w:r>
        <w:rPr>
          <w:rFonts w:ascii="Arial" w:hAnsi="Arial" w:cs="Arial"/>
        </w:rPr>
        <w:tab/>
        <w:t>For complex sleep disorders like Narcolepsy, the Trust refer patients to the Regional Sleep Centre in the Belfast Health &amp; Social Care Trust.</w:t>
      </w:r>
      <w:r w:rsidR="00D90045">
        <w:rPr>
          <w:rFonts w:ascii="Arial" w:hAnsi="Arial" w:cs="Arial"/>
        </w:rPr>
        <w:tab/>
      </w:r>
    </w:p>
    <w:p w14:paraId="7BB807FD" w14:textId="77777777" w:rsidR="00D90045" w:rsidRDefault="00D90045" w:rsidP="008D7EC8">
      <w:pPr>
        <w:rPr>
          <w:rFonts w:ascii="Arial" w:hAnsi="Arial" w:cs="Arial"/>
        </w:rPr>
      </w:pPr>
    </w:p>
    <w:sectPr w:rsidR="00D90045" w:rsidSect="00FC4A8C">
      <w:footerReference w:type="default" r:id="rId11"/>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6A2171" w14:textId="77777777" w:rsidR="00FC4A8C" w:rsidRDefault="00FC4A8C">
      <w:r>
        <w:separator/>
      </w:r>
    </w:p>
  </w:endnote>
  <w:endnote w:type="continuationSeparator" w:id="0">
    <w:p w14:paraId="76918C44"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DEA1D"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2BEB0924"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169FD"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481BEC6C"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49B915" w14:textId="77777777" w:rsidR="00FC4A8C" w:rsidRDefault="00FC4A8C">
      <w:r>
        <w:separator/>
      </w:r>
    </w:p>
  </w:footnote>
  <w:footnote w:type="continuationSeparator" w:id="0">
    <w:p w14:paraId="114E5045"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6E156" w14:textId="77777777" w:rsidR="00343551" w:rsidRDefault="00343551">
    <w:pPr>
      <w:pStyle w:val="Header"/>
    </w:pPr>
    <w:r>
      <w:rPr>
        <w:noProof/>
        <w:lang w:eastAsia="en-GB"/>
      </w:rPr>
      <w:drawing>
        <wp:inline distT="0" distB="0" distL="0" distR="0" wp14:anchorId="69CECD81" wp14:editId="3DAEBFC1">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EC6963"/>
    <w:multiLevelType w:val="hybridMultilevel"/>
    <w:tmpl w:val="A2FAFD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76446D49"/>
    <w:multiLevelType w:val="hybridMultilevel"/>
    <w:tmpl w:val="EC808A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1B76"/>
    <w:rsid w:val="001B7574"/>
    <w:rsid w:val="00222763"/>
    <w:rsid w:val="00292B34"/>
    <w:rsid w:val="002C0747"/>
    <w:rsid w:val="002C4EC2"/>
    <w:rsid w:val="002E0B06"/>
    <w:rsid w:val="0031295E"/>
    <w:rsid w:val="00343551"/>
    <w:rsid w:val="00350AAE"/>
    <w:rsid w:val="00360E63"/>
    <w:rsid w:val="00361B76"/>
    <w:rsid w:val="00382AD8"/>
    <w:rsid w:val="00495B07"/>
    <w:rsid w:val="004E4FB5"/>
    <w:rsid w:val="004F6F08"/>
    <w:rsid w:val="005230B1"/>
    <w:rsid w:val="00583842"/>
    <w:rsid w:val="005C1D07"/>
    <w:rsid w:val="005C3BDB"/>
    <w:rsid w:val="005E5C7D"/>
    <w:rsid w:val="005F26F7"/>
    <w:rsid w:val="00630C74"/>
    <w:rsid w:val="006B4A9D"/>
    <w:rsid w:val="006E0E90"/>
    <w:rsid w:val="006F0915"/>
    <w:rsid w:val="00761C22"/>
    <w:rsid w:val="00782E48"/>
    <w:rsid w:val="007A2C8D"/>
    <w:rsid w:val="007C4F24"/>
    <w:rsid w:val="008177D6"/>
    <w:rsid w:val="008858C6"/>
    <w:rsid w:val="008C5AF3"/>
    <w:rsid w:val="008D3911"/>
    <w:rsid w:val="008D7EC8"/>
    <w:rsid w:val="008F1E57"/>
    <w:rsid w:val="009913A2"/>
    <w:rsid w:val="009D40B5"/>
    <w:rsid w:val="00A33614"/>
    <w:rsid w:val="00A6460C"/>
    <w:rsid w:val="00A81BB3"/>
    <w:rsid w:val="00AF783E"/>
    <w:rsid w:val="00B408DE"/>
    <w:rsid w:val="00B92562"/>
    <w:rsid w:val="00BE1B48"/>
    <w:rsid w:val="00BE64F9"/>
    <w:rsid w:val="00BE7F8E"/>
    <w:rsid w:val="00C12788"/>
    <w:rsid w:val="00C14A48"/>
    <w:rsid w:val="00C14E15"/>
    <w:rsid w:val="00C245FA"/>
    <w:rsid w:val="00C3169B"/>
    <w:rsid w:val="00C37D3F"/>
    <w:rsid w:val="00C767E4"/>
    <w:rsid w:val="00D15E75"/>
    <w:rsid w:val="00D6444C"/>
    <w:rsid w:val="00D76B64"/>
    <w:rsid w:val="00D90045"/>
    <w:rsid w:val="00DF454A"/>
    <w:rsid w:val="00E0783A"/>
    <w:rsid w:val="00E35E46"/>
    <w:rsid w:val="00E7082E"/>
    <w:rsid w:val="00E81CD1"/>
    <w:rsid w:val="00EB57F4"/>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FF2C8C"/>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ListParagraph">
    <w:name w:val="List Paragraph"/>
    <w:basedOn w:val="Normal"/>
    <w:uiPriority w:val="34"/>
    <w:qFormat/>
    <w:rsid w:val="007C4F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2A4899-5967-4976-9396-386CF137DF41}">
  <ds:schemaRefs>
    <ds:schemaRef ds:uri="http://schemas.microsoft.com/sharepoint/v3/contenttype/forms"/>
  </ds:schemaRefs>
</ds:datastoreItem>
</file>

<file path=customXml/itemProps2.xml><?xml version="1.0" encoding="utf-8"?>
<ds:datastoreItem xmlns:ds="http://schemas.openxmlformats.org/officeDocument/2006/customXml" ds:itemID="{5711ED00-86C8-423E-B939-17237A4DB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2667</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2025-09-23T09:19:00Z</cp:lastPrinted>
  <dcterms:created xsi:type="dcterms:W3CDTF">2025-09-02T15:48:00Z</dcterms:created>
  <dcterms:modified xsi:type="dcterms:W3CDTF">2025-09-23T09:19:00Z</dcterms:modified>
</cp:coreProperties>
</file>