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65AAD" w14:textId="77777777" w:rsidR="00FC4A8C" w:rsidRDefault="00FC4A8C" w:rsidP="00350AAE">
      <w:pPr>
        <w:ind w:left="5040" w:hanging="5040"/>
        <w:rPr>
          <w:rFonts w:ascii="Arial" w:hAnsi="Arial" w:cs="Arial"/>
        </w:rPr>
      </w:pPr>
    </w:p>
    <w:p w14:paraId="46017F6E" w14:textId="77777777" w:rsidR="00FC4A8C" w:rsidRDefault="00FC4A8C">
      <w:pPr>
        <w:ind w:left="5040" w:firstLine="720"/>
        <w:rPr>
          <w:rFonts w:ascii="Arial" w:hAnsi="Arial" w:cs="Arial"/>
        </w:rPr>
      </w:pPr>
    </w:p>
    <w:p w14:paraId="42827DF8" w14:textId="77777777" w:rsidR="00FC4A8C" w:rsidRDefault="00FC4A8C">
      <w:pPr>
        <w:ind w:left="5040" w:firstLine="720"/>
        <w:rPr>
          <w:rFonts w:ascii="Arial" w:hAnsi="Arial" w:cs="Arial"/>
        </w:rPr>
      </w:pPr>
      <w:r>
        <w:rPr>
          <w:rFonts w:ascii="Arial" w:hAnsi="Arial" w:cs="Arial"/>
        </w:rPr>
        <w:t>Information Governance</w:t>
      </w:r>
    </w:p>
    <w:p w14:paraId="23277939" w14:textId="77777777" w:rsidR="00FC4A8C" w:rsidRDefault="00E96D6F">
      <w:pPr>
        <w:rPr>
          <w:rFonts w:ascii="Arial" w:hAnsi="Arial" w:cs="Arial"/>
        </w:rPr>
      </w:pPr>
      <w:r>
        <w:rPr>
          <w:rFonts w:ascii="Arial" w:hAnsi="Arial" w:cs="Arial"/>
        </w:rPr>
        <w:t xml:space="preserve"> </w:t>
      </w:r>
    </w:p>
    <w:p w14:paraId="3C62494A" w14:textId="77777777" w:rsidR="00FC4A8C" w:rsidRDefault="00FC4A8C" w:rsidP="002E0B06">
      <w:pPr>
        <w:rPr>
          <w:rFonts w:ascii="Arial" w:hAnsi="Arial" w:cs="Arial"/>
        </w:rPr>
      </w:pPr>
    </w:p>
    <w:p w14:paraId="21A25D99" w14:textId="025081B6" w:rsidR="00FC4A8C" w:rsidRDefault="00DF05E9" w:rsidP="002E0B06">
      <w:pPr>
        <w:rPr>
          <w:rFonts w:ascii="Arial" w:hAnsi="Arial" w:cs="Arial"/>
        </w:rPr>
      </w:pPr>
      <w:r>
        <w:rPr>
          <w:rFonts w:ascii="Arial" w:hAnsi="Arial" w:cs="Arial"/>
          <w:noProof/>
        </w:rPr>
        <w:t xml:space="preserve">3 September </w:t>
      </w:r>
      <w:r w:rsidR="00E0783A">
        <w:rPr>
          <w:rFonts w:ascii="Arial" w:hAnsi="Arial" w:cs="Arial"/>
          <w:noProof/>
        </w:rPr>
        <w:t>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sidR="005E5C7D">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E96D6F">
        <w:rPr>
          <w:rFonts w:ascii="Arial" w:hAnsi="Arial" w:cs="Arial"/>
        </w:rPr>
        <w:t xml:space="preserve"> 1332</w:t>
      </w:r>
    </w:p>
    <w:p w14:paraId="658CE62D" w14:textId="77777777" w:rsidR="00B52721" w:rsidRDefault="00B52721" w:rsidP="002E0B06">
      <w:pPr>
        <w:rPr>
          <w:rFonts w:ascii="Arial" w:hAnsi="Arial" w:cs="Arial"/>
          <w:b/>
          <w:bCs/>
        </w:rPr>
      </w:pPr>
      <w:bookmarkStart w:id="0" w:name="_GoBack"/>
      <w:bookmarkEnd w:id="0"/>
    </w:p>
    <w:p w14:paraId="6CED7585" w14:textId="77777777" w:rsidR="00FC4A8C" w:rsidRDefault="00FC4A8C">
      <w:pPr>
        <w:pStyle w:val="Header"/>
        <w:tabs>
          <w:tab w:val="clear" w:pos="4153"/>
          <w:tab w:val="clear" w:pos="8306"/>
        </w:tabs>
        <w:ind w:left="720" w:firstLine="720"/>
      </w:pPr>
      <w:r>
        <w:tab/>
      </w:r>
      <w:r>
        <w:tab/>
      </w:r>
      <w:r>
        <w:tab/>
      </w:r>
      <w:r>
        <w:tab/>
      </w:r>
      <w:r>
        <w:tab/>
      </w:r>
      <w:r>
        <w:tab/>
      </w:r>
    </w:p>
    <w:p w14:paraId="6CC25F55" w14:textId="77777777" w:rsidR="00FC4A8C" w:rsidRDefault="00D90045" w:rsidP="008D7EC8">
      <w:pPr>
        <w:ind w:left="-180" w:firstLine="180"/>
        <w:rPr>
          <w:rFonts w:ascii="Arial" w:hAnsi="Arial" w:cs="Arial"/>
        </w:rPr>
      </w:pPr>
      <w:r>
        <w:rPr>
          <w:rFonts w:ascii="Arial" w:hAnsi="Arial" w:cs="Arial"/>
        </w:rPr>
        <w:t xml:space="preserve">Dear </w:t>
      </w:r>
    </w:p>
    <w:p w14:paraId="77D02EFF" w14:textId="77777777" w:rsidR="00FC4A8C" w:rsidRDefault="00FC4A8C" w:rsidP="008D7EC8">
      <w:pPr>
        <w:ind w:firstLine="180"/>
        <w:rPr>
          <w:rFonts w:ascii="Arial" w:hAnsi="Arial" w:cs="Arial"/>
        </w:rPr>
      </w:pPr>
    </w:p>
    <w:p w14:paraId="08A7D4DE" w14:textId="77777777"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14:paraId="299DEF3D" w14:textId="77777777" w:rsidR="00D90045" w:rsidRDefault="00D90045" w:rsidP="008D7EC8">
      <w:pPr>
        <w:rPr>
          <w:rFonts w:ascii="Arial" w:hAnsi="Arial" w:cs="Arial"/>
          <w:b/>
          <w:bCs/>
        </w:rPr>
      </w:pPr>
      <w:r>
        <w:rPr>
          <w:rFonts w:ascii="Arial" w:hAnsi="Arial" w:cs="Arial"/>
          <w:b/>
          <w:bCs/>
        </w:rPr>
        <w:t xml:space="preserve">Information in relation to </w:t>
      </w:r>
      <w:r w:rsidR="00E96D6F">
        <w:rPr>
          <w:rFonts w:ascii="Arial" w:hAnsi="Arial" w:cs="Arial"/>
          <w:b/>
          <w:bCs/>
        </w:rPr>
        <w:t>Medical Microbiology, Virology and Infectious Disease</w:t>
      </w:r>
    </w:p>
    <w:p w14:paraId="2AEFBF8B" w14:textId="77777777" w:rsidR="00FC4A8C" w:rsidRDefault="00FC4A8C" w:rsidP="008D7EC8">
      <w:pPr>
        <w:rPr>
          <w:rFonts w:ascii="Arial" w:hAnsi="Arial" w:cs="Arial"/>
        </w:rPr>
      </w:pPr>
    </w:p>
    <w:p w14:paraId="4A93FCCE" w14:textId="77777777" w:rsidR="00FC4A8C" w:rsidRDefault="00FC4A8C"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E96D6F">
        <w:rPr>
          <w:rFonts w:ascii="Arial" w:hAnsi="Arial" w:cs="Arial"/>
          <w:noProof/>
        </w:rPr>
        <w:t>5 August</w:t>
      </w:r>
      <w:r w:rsidR="00D15E75">
        <w:rPr>
          <w:rFonts w:ascii="Arial" w:hAnsi="Arial" w:cs="Arial"/>
          <w:noProof/>
        </w:rPr>
        <w:t xml:space="preserve"> 2025</w:t>
      </w:r>
      <w:r w:rsidRPr="00DF05E9">
        <w:rPr>
          <w:rFonts w:ascii="Arial" w:hAnsi="Arial" w:cs="Arial"/>
        </w:rPr>
        <w:t>.</w:t>
      </w:r>
      <w:r w:rsidR="00DF05E9" w:rsidRPr="00DF05E9">
        <w:rPr>
          <w:rFonts w:ascii="Arial" w:hAnsi="Arial" w:cs="Arial"/>
        </w:rPr>
        <w:t xml:space="preserve"> Please accept my apologies for the delay in responding to your request. Thank you for your understanding and forbearance.</w:t>
      </w:r>
    </w:p>
    <w:p w14:paraId="2A56455A" w14:textId="77777777" w:rsidR="00E96D6F" w:rsidRDefault="00E96D6F" w:rsidP="008D7EC8">
      <w:pPr>
        <w:rPr>
          <w:rFonts w:ascii="Arial" w:hAnsi="Arial" w:cs="Arial"/>
        </w:rPr>
      </w:pPr>
    </w:p>
    <w:p w14:paraId="4AAF515B" w14:textId="77777777" w:rsidR="00FC4A8C" w:rsidRPr="00D90045" w:rsidRDefault="00FC4A8C" w:rsidP="008D7EC8">
      <w:pPr>
        <w:rPr>
          <w:rFonts w:ascii="Arial" w:hAnsi="Arial" w:cs="Arial"/>
        </w:rPr>
      </w:pPr>
      <w:r w:rsidRPr="00D90045">
        <w:rPr>
          <w:rFonts w:ascii="Arial" w:hAnsi="Arial" w:cs="Arial"/>
        </w:rPr>
        <w:t xml:space="preserve">A response to each of the questions raised has been provided by the </w:t>
      </w:r>
      <w:r w:rsidR="00E96D6F">
        <w:rPr>
          <w:rFonts w:ascii="Arial" w:hAnsi="Arial" w:cs="Arial"/>
        </w:rPr>
        <w:t>Surgery &amp; Elective, Maternity &amp; Paediatric Services</w:t>
      </w:r>
      <w:r w:rsidRPr="00D90045">
        <w:rPr>
          <w:rFonts w:ascii="Arial" w:hAnsi="Arial" w:cs="Arial"/>
        </w:rPr>
        <w:t xml:space="preserve"> Directorate and is attached in Appendix A.</w:t>
      </w:r>
    </w:p>
    <w:p w14:paraId="42D0EAB9" w14:textId="77777777" w:rsidR="00FC4A8C" w:rsidRPr="006B4A9D" w:rsidRDefault="00FC4A8C" w:rsidP="008D7EC8">
      <w:pPr>
        <w:rPr>
          <w:rFonts w:ascii="Arial" w:hAnsi="Arial" w:cs="Arial"/>
          <w:i/>
        </w:rPr>
      </w:pPr>
    </w:p>
    <w:p w14:paraId="63C98CCD" w14:textId="77777777" w:rsidR="00FC4A8C" w:rsidRDefault="00FC4A8C"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462B8D42" w14:textId="77777777" w:rsidR="00FC4A8C" w:rsidRDefault="00FC4A8C" w:rsidP="008D7EC8">
      <w:pPr>
        <w:rPr>
          <w:rFonts w:ascii="Arial" w:hAnsi="Arial" w:cs="Arial"/>
        </w:rPr>
      </w:pPr>
    </w:p>
    <w:p w14:paraId="0FD6EF53" w14:textId="77777777" w:rsidR="00FC4A8C" w:rsidRDefault="00FC4A8C"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43A80E88" w14:textId="77777777" w:rsidR="00FC4A8C" w:rsidRDefault="00FC4A8C" w:rsidP="008D7EC8">
      <w:pPr>
        <w:rPr>
          <w:rFonts w:ascii="Arial" w:hAnsi="Arial" w:cs="Arial"/>
        </w:rPr>
      </w:pPr>
    </w:p>
    <w:p w14:paraId="214246E8" w14:textId="77777777" w:rsidR="00FC4A8C" w:rsidRDefault="00FC4A8C" w:rsidP="008D7EC8">
      <w:pPr>
        <w:rPr>
          <w:rFonts w:ascii="Arial" w:hAnsi="Arial" w:cs="Arial"/>
        </w:rPr>
      </w:pPr>
      <w:r>
        <w:rPr>
          <w:rFonts w:ascii="Arial" w:hAnsi="Arial" w:cs="Arial"/>
        </w:rPr>
        <w:t>If you have any queries about this letter, please do not hesitate to contact me.</w:t>
      </w:r>
    </w:p>
    <w:p w14:paraId="06A70169" w14:textId="77777777" w:rsidR="00FC4A8C" w:rsidRDefault="00FC4A8C" w:rsidP="008D7EC8">
      <w:pPr>
        <w:rPr>
          <w:rFonts w:ascii="Arial" w:hAnsi="Arial" w:cs="Arial"/>
        </w:rPr>
      </w:pPr>
      <w:r>
        <w:rPr>
          <w:rFonts w:ascii="Arial" w:hAnsi="Arial" w:cs="Arial"/>
        </w:rPr>
        <w:t>Please remember to quote the reference number above in any future communications.</w:t>
      </w:r>
    </w:p>
    <w:p w14:paraId="4FEDC56D" w14:textId="77777777" w:rsidR="00FC4A8C" w:rsidRDefault="00FC4A8C" w:rsidP="008D7EC8">
      <w:pPr>
        <w:rPr>
          <w:rFonts w:ascii="Arial" w:hAnsi="Arial" w:cs="Arial"/>
        </w:rPr>
      </w:pPr>
    </w:p>
    <w:p w14:paraId="6FBBCDD9" w14:textId="77777777" w:rsidR="00FC4A8C" w:rsidRDefault="00FC4A8C" w:rsidP="008D7EC8">
      <w:pPr>
        <w:pStyle w:val="Heading1"/>
        <w:rPr>
          <w:u w:val="none"/>
        </w:rPr>
      </w:pPr>
      <w:r>
        <w:rPr>
          <w:u w:val="none"/>
        </w:rPr>
        <w:t>Yours sincerely</w:t>
      </w:r>
    </w:p>
    <w:p w14:paraId="12D4E337" w14:textId="77777777" w:rsidR="00FC4A8C" w:rsidRDefault="00FC4A8C" w:rsidP="008D7EC8">
      <w:pPr>
        <w:rPr>
          <w:rFonts w:ascii="Arial" w:hAnsi="Arial" w:cs="Arial"/>
        </w:rPr>
      </w:pPr>
    </w:p>
    <w:p w14:paraId="0C1D5F52" w14:textId="77777777" w:rsidR="00FC4A8C" w:rsidRDefault="00FC4A8C" w:rsidP="008D7EC8">
      <w:pPr>
        <w:rPr>
          <w:rFonts w:ascii="Arial" w:hAnsi="Arial" w:cs="Arial"/>
        </w:rPr>
      </w:pPr>
    </w:p>
    <w:p w14:paraId="5DDE71F4" w14:textId="77777777" w:rsidR="00FC4A8C" w:rsidRDefault="00FC4A8C" w:rsidP="008D7EC8">
      <w:pPr>
        <w:ind w:right="-514"/>
        <w:rPr>
          <w:rFonts w:ascii="Arial" w:hAnsi="Arial" w:cs="Arial"/>
        </w:rPr>
      </w:pPr>
      <w:r>
        <w:rPr>
          <w:rFonts w:ascii="Arial" w:hAnsi="Arial" w:cs="Arial"/>
        </w:rPr>
        <w:t>______________________________</w:t>
      </w:r>
    </w:p>
    <w:p w14:paraId="39C67B14" w14:textId="77777777" w:rsidR="00FC4A8C" w:rsidRDefault="00D90045" w:rsidP="008D7EC8">
      <w:pPr>
        <w:ind w:right="-514"/>
        <w:rPr>
          <w:rFonts w:ascii="Arial" w:hAnsi="Arial" w:cs="Arial"/>
          <w:b/>
          <w:bCs/>
        </w:rPr>
      </w:pPr>
      <w:r>
        <w:rPr>
          <w:rFonts w:ascii="Arial" w:hAnsi="Arial" w:cs="Arial"/>
          <w:b/>
          <w:bCs/>
        </w:rPr>
        <w:t>Rebecca Manning</w:t>
      </w:r>
    </w:p>
    <w:p w14:paraId="0E6C7527" w14:textId="77777777" w:rsidR="00FC4A8C" w:rsidRPr="007A2C8D" w:rsidRDefault="00D90045" w:rsidP="007A2C8D">
      <w:pPr>
        <w:ind w:right="-514"/>
        <w:rPr>
          <w:rFonts w:ascii="Arial" w:hAnsi="Arial" w:cs="Arial"/>
          <w:b/>
          <w:bCs/>
        </w:rPr>
      </w:pPr>
      <w:r>
        <w:rPr>
          <w:rFonts w:ascii="Arial" w:hAnsi="Arial" w:cs="Arial"/>
          <w:b/>
          <w:bCs/>
        </w:rPr>
        <w:t>Information Governance Officer</w:t>
      </w:r>
    </w:p>
    <w:p w14:paraId="22D356EF" w14:textId="77777777" w:rsidR="00FC4A8C" w:rsidRDefault="00FC4A8C" w:rsidP="008D7EC8">
      <w:pPr>
        <w:rPr>
          <w:rFonts w:ascii="Arial" w:hAnsi="Arial" w:cs="Arial"/>
        </w:rPr>
        <w:sectPr w:rsidR="00FC4A8C" w:rsidSect="00DF05E9">
          <w:footerReference w:type="default" r:id="rId10"/>
          <w:headerReference w:type="first" r:id="rId11"/>
          <w:pgSz w:w="11906" w:h="16838"/>
          <w:pgMar w:top="1440" w:right="1286" w:bottom="1440" w:left="1800" w:header="708" w:footer="708" w:gutter="0"/>
          <w:pgNumType w:start="1"/>
          <w:cols w:space="708"/>
          <w:titlePg/>
          <w:docGrid w:linePitch="360"/>
        </w:sectPr>
      </w:pPr>
    </w:p>
    <w:p w14:paraId="20BAE5E5" w14:textId="77777777" w:rsidR="00644490" w:rsidRDefault="00644490" w:rsidP="00D90045">
      <w:pPr>
        <w:rPr>
          <w:rFonts w:ascii="Arial" w:hAnsi="Arial" w:cs="Arial"/>
          <w:color w:val="A6A6A6"/>
        </w:rPr>
      </w:pPr>
    </w:p>
    <w:p w14:paraId="3D123837" w14:textId="77777777" w:rsidR="00644490" w:rsidRDefault="00644490" w:rsidP="00D90045">
      <w:pPr>
        <w:rPr>
          <w:rFonts w:ascii="Arial" w:hAnsi="Arial" w:cs="Arial"/>
          <w:color w:val="A6A6A6"/>
        </w:rPr>
      </w:pPr>
    </w:p>
    <w:p w14:paraId="7F036E64" w14:textId="77777777" w:rsidR="00D90045" w:rsidRPr="00C41FBC" w:rsidRDefault="00E96D6F" w:rsidP="00D90045">
      <w:pPr>
        <w:rPr>
          <w:rFonts w:ascii="Arial" w:hAnsi="Arial" w:cs="Arial"/>
          <w:color w:val="A6A6A6"/>
        </w:rPr>
      </w:pPr>
      <w:r>
        <w:rPr>
          <w:rFonts w:ascii="Arial" w:hAnsi="Arial" w:cs="Arial"/>
          <w:color w:val="A6A6A6"/>
        </w:rPr>
        <w:t>Ref 1332</w:t>
      </w:r>
      <w:r w:rsidR="00D90045">
        <w:rPr>
          <w:rFonts w:ascii="Arial" w:hAnsi="Arial" w:cs="Arial"/>
          <w:color w:val="A6A6A6"/>
        </w:rPr>
        <w:t xml:space="preserve"> </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14:paraId="41AEFF6B" w14:textId="77777777" w:rsidR="00D90045" w:rsidRDefault="00D90045" w:rsidP="008D7EC8">
      <w:pPr>
        <w:rPr>
          <w:rFonts w:ascii="Arial" w:hAnsi="Arial" w:cs="Arial"/>
        </w:rPr>
      </w:pPr>
    </w:p>
    <w:p w14:paraId="718986E8" w14:textId="77777777" w:rsidR="00E96D6F" w:rsidRPr="00E96D6F" w:rsidRDefault="00D90045" w:rsidP="00E96D6F">
      <w:pPr>
        <w:ind w:left="720" w:hanging="720"/>
        <w:rPr>
          <w:rFonts w:ascii="Arial" w:hAnsi="Arial" w:cs="Arial"/>
          <w:b/>
          <w:i/>
        </w:rPr>
      </w:pPr>
      <w:r>
        <w:rPr>
          <w:rFonts w:ascii="Arial" w:hAnsi="Arial" w:cs="Arial"/>
          <w:b/>
          <w:i/>
        </w:rPr>
        <w:t>Q1.</w:t>
      </w:r>
      <w:r>
        <w:rPr>
          <w:rFonts w:ascii="Arial" w:hAnsi="Arial" w:cs="Arial"/>
          <w:b/>
          <w:i/>
        </w:rPr>
        <w:tab/>
      </w:r>
      <w:r w:rsidR="00E96D6F" w:rsidRPr="00E96D6F">
        <w:rPr>
          <w:rFonts w:ascii="Arial" w:hAnsi="Arial" w:cs="Arial"/>
          <w:b/>
          <w:i/>
        </w:rPr>
        <w:t>Does your trust have dedicated virology laboratories, or are diagnostic tests for viral infections conducted in microbiology laboratories?</w:t>
      </w:r>
    </w:p>
    <w:p w14:paraId="440966B8" w14:textId="77777777" w:rsidR="00E96D6F" w:rsidRDefault="00E96D6F" w:rsidP="00E96D6F">
      <w:pPr>
        <w:ind w:left="720" w:hanging="720"/>
        <w:rPr>
          <w:rFonts w:ascii="Arial" w:hAnsi="Arial" w:cs="Arial"/>
          <w:b/>
          <w:i/>
        </w:rPr>
      </w:pPr>
    </w:p>
    <w:p w14:paraId="37B6852C" w14:textId="77777777" w:rsidR="00E96D6F" w:rsidRPr="00E96D6F" w:rsidRDefault="00E96D6F" w:rsidP="00E96D6F">
      <w:pPr>
        <w:ind w:left="720" w:hanging="720"/>
        <w:rPr>
          <w:rFonts w:ascii="Arial" w:hAnsi="Arial" w:cs="Arial"/>
        </w:rPr>
      </w:pPr>
      <w:r w:rsidRPr="00E96D6F">
        <w:rPr>
          <w:rFonts w:ascii="Arial" w:hAnsi="Arial" w:cs="Arial"/>
        </w:rPr>
        <w:t>A1.</w:t>
      </w:r>
      <w:r w:rsidRPr="00E96D6F">
        <w:t xml:space="preserve"> </w:t>
      </w:r>
      <w:r>
        <w:tab/>
      </w:r>
      <w:r w:rsidRPr="00E96D6F">
        <w:rPr>
          <w:rFonts w:ascii="Arial" w:hAnsi="Arial" w:cs="Arial"/>
        </w:rPr>
        <w:t>No, the Trust does not have a dedicated Virology laboratory. The Microbiology laboratory conducts a limited repertoire of Virology tests. Additional Virology requests are conducted at a reference laboratory.</w:t>
      </w:r>
    </w:p>
    <w:p w14:paraId="701FCB23" w14:textId="77777777" w:rsidR="00E96D6F" w:rsidRDefault="00E96D6F" w:rsidP="00E96D6F">
      <w:pPr>
        <w:ind w:left="720" w:hanging="720"/>
        <w:rPr>
          <w:rFonts w:ascii="Arial" w:hAnsi="Arial" w:cs="Arial"/>
          <w:b/>
          <w:i/>
        </w:rPr>
      </w:pPr>
    </w:p>
    <w:p w14:paraId="0EC0FBF9" w14:textId="77777777" w:rsidR="00E96D6F" w:rsidRPr="00E96D6F" w:rsidRDefault="00E96D6F" w:rsidP="00E96D6F">
      <w:pPr>
        <w:ind w:left="720" w:hanging="720"/>
        <w:rPr>
          <w:rFonts w:ascii="Arial" w:hAnsi="Arial" w:cs="Arial"/>
          <w:b/>
          <w:i/>
        </w:rPr>
      </w:pPr>
      <w:r>
        <w:rPr>
          <w:rFonts w:ascii="Arial" w:hAnsi="Arial" w:cs="Arial"/>
          <w:b/>
          <w:i/>
        </w:rPr>
        <w:t>Q2</w:t>
      </w:r>
      <w:r w:rsidRPr="00E96D6F">
        <w:rPr>
          <w:rFonts w:ascii="Arial" w:hAnsi="Arial" w:cs="Arial"/>
          <w:b/>
          <w:i/>
        </w:rPr>
        <w:t>.</w:t>
      </w:r>
      <w:r w:rsidRPr="00E96D6F">
        <w:rPr>
          <w:rFonts w:ascii="Arial" w:hAnsi="Arial" w:cs="Arial"/>
          <w:b/>
          <w:i/>
        </w:rPr>
        <w:tab/>
        <w:t>Do you provide clinical advice to more than 1 trust? If so, does that include onsite availability and how many trusts, hospitals, health boards, and organisations?</w:t>
      </w:r>
    </w:p>
    <w:p w14:paraId="1C8F357C" w14:textId="77777777" w:rsidR="00E96D6F" w:rsidRDefault="00E96D6F" w:rsidP="00E96D6F">
      <w:pPr>
        <w:ind w:left="720" w:hanging="720"/>
        <w:rPr>
          <w:rFonts w:ascii="Arial" w:hAnsi="Arial" w:cs="Arial"/>
          <w:b/>
          <w:i/>
        </w:rPr>
      </w:pPr>
    </w:p>
    <w:p w14:paraId="3D038819" w14:textId="77777777" w:rsidR="00E96D6F" w:rsidRPr="00E96D6F" w:rsidRDefault="00E96D6F" w:rsidP="00E96D6F">
      <w:pPr>
        <w:ind w:left="720" w:hanging="720"/>
        <w:rPr>
          <w:rFonts w:ascii="Arial" w:hAnsi="Arial" w:cs="Arial"/>
        </w:rPr>
      </w:pPr>
      <w:r w:rsidRPr="00E96D6F">
        <w:rPr>
          <w:rFonts w:ascii="Arial" w:hAnsi="Arial" w:cs="Arial"/>
        </w:rPr>
        <w:t>A2.</w:t>
      </w:r>
      <w:r>
        <w:rPr>
          <w:rFonts w:ascii="Arial" w:hAnsi="Arial" w:cs="Arial"/>
        </w:rPr>
        <w:tab/>
        <w:t>No, the Trust does not provide clinical advice to other Trusts/Organisations.</w:t>
      </w:r>
    </w:p>
    <w:p w14:paraId="4B890DCF" w14:textId="77777777" w:rsidR="00E96D6F" w:rsidRDefault="00E96D6F" w:rsidP="00E96D6F">
      <w:pPr>
        <w:ind w:left="720" w:hanging="720"/>
        <w:rPr>
          <w:rFonts w:ascii="Arial" w:hAnsi="Arial" w:cs="Arial"/>
          <w:b/>
          <w:i/>
        </w:rPr>
      </w:pPr>
    </w:p>
    <w:p w14:paraId="63E39929" w14:textId="77777777" w:rsidR="00E96D6F" w:rsidRPr="00E96D6F" w:rsidRDefault="00E96D6F" w:rsidP="00E96D6F">
      <w:pPr>
        <w:ind w:left="720" w:hanging="720"/>
        <w:rPr>
          <w:rFonts w:ascii="Arial" w:hAnsi="Arial" w:cs="Arial"/>
          <w:b/>
          <w:i/>
        </w:rPr>
      </w:pPr>
      <w:r>
        <w:rPr>
          <w:rFonts w:ascii="Arial" w:hAnsi="Arial" w:cs="Arial"/>
          <w:b/>
          <w:i/>
        </w:rPr>
        <w:t>Q</w:t>
      </w:r>
      <w:r w:rsidRPr="00E96D6F">
        <w:rPr>
          <w:rFonts w:ascii="Arial" w:hAnsi="Arial" w:cs="Arial"/>
          <w:b/>
          <w:i/>
        </w:rPr>
        <w:t>3.</w:t>
      </w:r>
      <w:r w:rsidRPr="00E96D6F">
        <w:rPr>
          <w:rFonts w:ascii="Arial" w:hAnsi="Arial" w:cs="Arial"/>
          <w:b/>
          <w:i/>
        </w:rPr>
        <w:tab/>
        <w:t>Is your trust responsible and/or do they cover any other laboratory, if so, how many laboratories?</w:t>
      </w:r>
    </w:p>
    <w:p w14:paraId="2D77A75E" w14:textId="77777777" w:rsidR="00E96D6F" w:rsidRDefault="00E96D6F" w:rsidP="00E96D6F">
      <w:pPr>
        <w:ind w:left="720" w:hanging="720"/>
        <w:rPr>
          <w:rFonts w:ascii="Arial" w:hAnsi="Arial" w:cs="Arial"/>
          <w:b/>
          <w:i/>
        </w:rPr>
      </w:pPr>
    </w:p>
    <w:p w14:paraId="625C8315" w14:textId="77777777" w:rsidR="00E96D6F" w:rsidRPr="00E96D6F" w:rsidRDefault="00E96D6F" w:rsidP="00E96D6F">
      <w:pPr>
        <w:ind w:left="720" w:hanging="720"/>
        <w:rPr>
          <w:rFonts w:ascii="Arial" w:hAnsi="Arial" w:cs="Arial"/>
        </w:rPr>
      </w:pPr>
      <w:r w:rsidRPr="00E96D6F">
        <w:rPr>
          <w:rFonts w:ascii="Arial" w:hAnsi="Arial" w:cs="Arial"/>
        </w:rPr>
        <w:t>A3.</w:t>
      </w:r>
      <w:r>
        <w:rPr>
          <w:rFonts w:ascii="Arial" w:hAnsi="Arial" w:cs="Arial"/>
        </w:rPr>
        <w:tab/>
        <w:t>No, the Trust is not responsible for or cover any other laboratory.</w:t>
      </w:r>
    </w:p>
    <w:p w14:paraId="121DB6D7" w14:textId="77777777" w:rsidR="00E96D6F" w:rsidRDefault="00E96D6F" w:rsidP="00E96D6F">
      <w:pPr>
        <w:ind w:left="720" w:hanging="720"/>
        <w:rPr>
          <w:rFonts w:ascii="Arial" w:hAnsi="Arial" w:cs="Arial"/>
          <w:b/>
          <w:i/>
        </w:rPr>
      </w:pPr>
    </w:p>
    <w:p w14:paraId="18FC1366" w14:textId="77777777" w:rsidR="00E96D6F" w:rsidRPr="00E96D6F" w:rsidRDefault="00E96D6F" w:rsidP="00E96D6F">
      <w:pPr>
        <w:ind w:left="720" w:hanging="720"/>
        <w:rPr>
          <w:rFonts w:ascii="Arial" w:hAnsi="Arial" w:cs="Arial"/>
          <w:b/>
          <w:i/>
        </w:rPr>
      </w:pPr>
      <w:r>
        <w:rPr>
          <w:rFonts w:ascii="Arial" w:hAnsi="Arial" w:cs="Arial"/>
          <w:b/>
          <w:i/>
        </w:rPr>
        <w:t>Q</w:t>
      </w:r>
      <w:r w:rsidRPr="00E96D6F">
        <w:rPr>
          <w:rFonts w:ascii="Arial" w:hAnsi="Arial" w:cs="Arial"/>
          <w:b/>
          <w:i/>
        </w:rPr>
        <w:t>4.</w:t>
      </w:r>
      <w:r w:rsidRPr="00E96D6F">
        <w:rPr>
          <w:rFonts w:ascii="Arial" w:hAnsi="Arial" w:cs="Arial"/>
          <w:b/>
          <w:i/>
        </w:rPr>
        <w:tab/>
        <w:t>What type of lab setup does your organisation currently use?</w:t>
      </w:r>
    </w:p>
    <w:p w14:paraId="1980F9DD" w14:textId="77777777" w:rsidR="00E96D6F" w:rsidRDefault="00E96D6F" w:rsidP="00E96D6F">
      <w:pPr>
        <w:ind w:left="720" w:hanging="720"/>
        <w:rPr>
          <w:rFonts w:ascii="Arial" w:hAnsi="Arial" w:cs="Arial"/>
          <w:b/>
          <w:i/>
        </w:rPr>
      </w:pPr>
    </w:p>
    <w:p w14:paraId="03FE438B" w14:textId="77777777" w:rsidR="00E96D6F" w:rsidRDefault="00E96D6F" w:rsidP="00E96D6F">
      <w:pPr>
        <w:tabs>
          <w:tab w:val="left" w:pos="960"/>
        </w:tabs>
        <w:ind w:left="720" w:hanging="720"/>
        <w:rPr>
          <w:rFonts w:ascii="Arial" w:hAnsi="Arial" w:cs="Arial"/>
        </w:rPr>
      </w:pPr>
      <w:r w:rsidRPr="00E96D6F">
        <w:rPr>
          <w:rFonts w:ascii="Arial" w:hAnsi="Arial" w:cs="Arial"/>
        </w:rPr>
        <w:t>A4.</w:t>
      </w:r>
      <w:r>
        <w:rPr>
          <w:rFonts w:ascii="Arial" w:hAnsi="Arial" w:cs="Arial"/>
        </w:rPr>
        <w:tab/>
        <w:t xml:space="preserve">The Trust has a </w:t>
      </w:r>
      <w:r w:rsidRPr="00E96D6F">
        <w:rPr>
          <w:rFonts w:ascii="Arial" w:hAnsi="Arial" w:cs="Arial"/>
        </w:rPr>
        <w:t>Microbiology Labora</w:t>
      </w:r>
      <w:r>
        <w:rPr>
          <w:rFonts w:ascii="Arial" w:hAnsi="Arial" w:cs="Arial"/>
        </w:rPr>
        <w:t>tory with various work sections as listed below:</w:t>
      </w:r>
    </w:p>
    <w:p w14:paraId="4C71DE12" w14:textId="77777777" w:rsidR="00E96D6F" w:rsidRPr="00E96D6F" w:rsidRDefault="00E96D6F" w:rsidP="00E96D6F">
      <w:pPr>
        <w:tabs>
          <w:tab w:val="left" w:pos="960"/>
        </w:tabs>
        <w:ind w:left="720" w:hanging="720"/>
        <w:rPr>
          <w:rFonts w:ascii="Arial" w:hAnsi="Arial" w:cs="Arial"/>
        </w:rPr>
      </w:pPr>
      <w:r w:rsidRPr="00E96D6F">
        <w:rPr>
          <w:rFonts w:ascii="Arial" w:hAnsi="Arial" w:cs="Arial"/>
        </w:rPr>
        <w:t xml:space="preserve"> </w:t>
      </w:r>
    </w:p>
    <w:p w14:paraId="476149AE" w14:textId="77777777" w:rsidR="00E96D6F" w:rsidRPr="00E96D6F" w:rsidRDefault="00E96D6F" w:rsidP="00E96D6F">
      <w:pPr>
        <w:pStyle w:val="ListParagraph"/>
        <w:numPr>
          <w:ilvl w:val="0"/>
          <w:numId w:val="1"/>
        </w:numPr>
        <w:tabs>
          <w:tab w:val="left" w:pos="960"/>
        </w:tabs>
        <w:rPr>
          <w:rFonts w:ascii="Arial" w:hAnsi="Arial" w:cs="Arial"/>
        </w:rPr>
      </w:pPr>
      <w:r w:rsidRPr="00E96D6F">
        <w:rPr>
          <w:rFonts w:ascii="Arial" w:hAnsi="Arial" w:cs="Arial"/>
        </w:rPr>
        <w:t xml:space="preserve">Special Investigations (Blood cultures &amp; CSF analysis), </w:t>
      </w:r>
    </w:p>
    <w:p w14:paraId="7A547CB0" w14:textId="77777777" w:rsidR="00E96D6F" w:rsidRPr="00E96D6F" w:rsidRDefault="00E96D6F" w:rsidP="00E96D6F">
      <w:pPr>
        <w:pStyle w:val="ListParagraph"/>
        <w:numPr>
          <w:ilvl w:val="0"/>
          <w:numId w:val="1"/>
        </w:numPr>
        <w:tabs>
          <w:tab w:val="left" w:pos="960"/>
        </w:tabs>
        <w:rPr>
          <w:rFonts w:ascii="Arial" w:hAnsi="Arial" w:cs="Arial"/>
        </w:rPr>
      </w:pPr>
      <w:r w:rsidRPr="00E96D6F">
        <w:rPr>
          <w:rFonts w:ascii="Arial" w:hAnsi="Arial" w:cs="Arial"/>
        </w:rPr>
        <w:t xml:space="preserve">Urine investigations (microscopy, culture and urinary antigens), </w:t>
      </w:r>
    </w:p>
    <w:p w14:paraId="16405C08" w14:textId="77777777" w:rsidR="00E96D6F" w:rsidRPr="00E96D6F" w:rsidRDefault="00E96D6F" w:rsidP="00E96D6F">
      <w:pPr>
        <w:pStyle w:val="ListParagraph"/>
        <w:numPr>
          <w:ilvl w:val="0"/>
          <w:numId w:val="1"/>
        </w:numPr>
        <w:tabs>
          <w:tab w:val="left" w:pos="960"/>
        </w:tabs>
        <w:rPr>
          <w:rFonts w:ascii="Arial" w:hAnsi="Arial" w:cs="Arial"/>
        </w:rPr>
      </w:pPr>
      <w:r w:rsidRPr="00E96D6F">
        <w:rPr>
          <w:rFonts w:ascii="Arial" w:hAnsi="Arial" w:cs="Arial"/>
        </w:rPr>
        <w:t xml:space="preserve">Infection control samples, </w:t>
      </w:r>
    </w:p>
    <w:p w14:paraId="3E176E8E" w14:textId="77777777" w:rsidR="00E96D6F" w:rsidRPr="00E96D6F" w:rsidRDefault="00E96D6F" w:rsidP="00E96D6F">
      <w:pPr>
        <w:pStyle w:val="ListParagraph"/>
        <w:numPr>
          <w:ilvl w:val="0"/>
          <w:numId w:val="1"/>
        </w:numPr>
        <w:tabs>
          <w:tab w:val="left" w:pos="960"/>
        </w:tabs>
        <w:rPr>
          <w:rFonts w:ascii="Arial" w:hAnsi="Arial" w:cs="Arial"/>
        </w:rPr>
      </w:pPr>
      <w:r w:rsidRPr="00E96D6F">
        <w:rPr>
          <w:rFonts w:ascii="Arial" w:hAnsi="Arial" w:cs="Arial"/>
        </w:rPr>
        <w:t xml:space="preserve">H. pylori faecal antigen testing, </w:t>
      </w:r>
    </w:p>
    <w:p w14:paraId="23F91AA6" w14:textId="77777777" w:rsidR="00E96D6F" w:rsidRPr="00E96D6F" w:rsidRDefault="00E96D6F" w:rsidP="00E96D6F">
      <w:pPr>
        <w:pStyle w:val="ListParagraph"/>
        <w:numPr>
          <w:ilvl w:val="0"/>
          <w:numId w:val="1"/>
        </w:numPr>
        <w:tabs>
          <w:tab w:val="left" w:pos="960"/>
        </w:tabs>
        <w:rPr>
          <w:rFonts w:ascii="Arial" w:hAnsi="Arial" w:cs="Arial"/>
        </w:rPr>
      </w:pPr>
      <w:r w:rsidRPr="00E96D6F">
        <w:rPr>
          <w:rFonts w:ascii="Arial" w:hAnsi="Arial" w:cs="Arial"/>
        </w:rPr>
        <w:t xml:space="preserve">Respiratory samples (molecular and culture), </w:t>
      </w:r>
    </w:p>
    <w:p w14:paraId="26801CB6" w14:textId="77777777" w:rsidR="00E96D6F" w:rsidRPr="00E96D6F" w:rsidRDefault="00E96D6F" w:rsidP="00E96D6F">
      <w:pPr>
        <w:pStyle w:val="ListParagraph"/>
        <w:numPr>
          <w:ilvl w:val="0"/>
          <w:numId w:val="1"/>
        </w:numPr>
        <w:tabs>
          <w:tab w:val="left" w:pos="960"/>
        </w:tabs>
        <w:rPr>
          <w:rFonts w:ascii="Arial" w:hAnsi="Arial" w:cs="Arial"/>
        </w:rPr>
      </w:pPr>
      <w:r w:rsidRPr="00E96D6F">
        <w:rPr>
          <w:rFonts w:ascii="Arial" w:hAnsi="Arial" w:cs="Arial"/>
        </w:rPr>
        <w:t xml:space="preserve">Faecal samples (molecular and culture), </w:t>
      </w:r>
    </w:p>
    <w:p w14:paraId="1BDA33C2" w14:textId="77777777" w:rsidR="00E96D6F" w:rsidRPr="00E96D6F" w:rsidRDefault="00E96D6F" w:rsidP="00E96D6F">
      <w:pPr>
        <w:pStyle w:val="ListParagraph"/>
        <w:numPr>
          <w:ilvl w:val="0"/>
          <w:numId w:val="1"/>
        </w:numPr>
        <w:tabs>
          <w:tab w:val="left" w:pos="960"/>
        </w:tabs>
        <w:rPr>
          <w:rFonts w:ascii="Arial" w:hAnsi="Arial" w:cs="Arial"/>
        </w:rPr>
      </w:pPr>
      <w:r w:rsidRPr="00E96D6F">
        <w:rPr>
          <w:rFonts w:ascii="Arial" w:hAnsi="Arial" w:cs="Arial"/>
        </w:rPr>
        <w:t>General Bacteriology swab / tissue / fluid (microscopy and culture).</w:t>
      </w:r>
    </w:p>
    <w:p w14:paraId="1D005173" w14:textId="77777777" w:rsidR="00E96D6F" w:rsidRDefault="00E96D6F" w:rsidP="00E96D6F">
      <w:pPr>
        <w:ind w:left="720" w:hanging="720"/>
        <w:rPr>
          <w:rFonts w:ascii="Arial" w:hAnsi="Arial" w:cs="Arial"/>
          <w:b/>
          <w:i/>
        </w:rPr>
      </w:pPr>
    </w:p>
    <w:p w14:paraId="3041768E" w14:textId="77777777" w:rsidR="00E96D6F" w:rsidRPr="00E96D6F" w:rsidRDefault="00E96D6F" w:rsidP="00E96D6F">
      <w:pPr>
        <w:ind w:left="720" w:hanging="720"/>
        <w:rPr>
          <w:rFonts w:ascii="Arial" w:hAnsi="Arial" w:cs="Arial"/>
          <w:b/>
          <w:i/>
        </w:rPr>
      </w:pPr>
      <w:r>
        <w:rPr>
          <w:rFonts w:ascii="Arial" w:hAnsi="Arial" w:cs="Arial"/>
          <w:b/>
          <w:i/>
        </w:rPr>
        <w:t>Q</w:t>
      </w:r>
      <w:r w:rsidRPr="00E96D6F">
        <w:rPr>
          <w:rFonts w:ascii="Arial" w:hAnsi="Arial" w:cs="Arial"/>
          <w:b/>
          <w:i/>
        </w:rPr>
        <w:t>5.</w:t>
      </w:r>
      <w:r w:rsidRPr="00E96D6F">
        <w:rPr>
          <w:rFonts w:ascii="Arial" w:hAnsi="Arial" w:cs="Arial"/>
          <w:b/>
          <w:i/>
        </w:rPr>
        <w:tab/>
        <w:t>Approximately how many tests have you received yearly for swabs, blood, urine &amp; stools in the last 5 years for MM, MVIR &amp; ID?</w:t>
      </w:r>
    </w:p>
    <w:p w14:paraId="5A6DEDE4" w14:textId="77777777" w:rsidR="00E96D6F" w:rsidRDefault="00E96D6F" w:rsidP="00E96D6F">
      <w:pPr>
        <w:ind w:left="720" w:hanging="720"/>
        <w:rPr>
          <w:rFonts w:ascii="Arial" w:hAnsi="Arial" w:cs="Arial"/>
          <w:b/>
          <w:i/>
        </w:rPr>
      </w:pPr>
    </w:p>
    <w:p w14:paraId="464C2888" w14:textId="77777777" w:rsidR="004F0F45" w:rsidRDefault="00E96D6F" w:rsidP="00E96D6F">
      <w:pPr>
        <w:ind w:left="720" w:hanging="720"/>
        <w:rPr>
          <w:rFonts w:ascii="Arial" w:hAnsi="Arial" w:cs="Arial"/>
        </w:rPr>
      </w:pPr>
      <w:r w:rsidRPr="00E96D6F">
        <w:rPr>
          <w:rFonts w:ascii="Arial" w:hAnsi="Arial" w:cs="Arial"/>
        </w:rPr>
        <w:t>A5.</w:t>
      </w:r>
      <w:r w:rsidRPr="00E96D6F">
        <w:t xml:space="preserve"> </w:t>
      </w:r>
      <w:r w:rsidR="004F0F45">
        <w:tab/>
      </w:r>
      <w:r w:rsidR="004F0F45" w:rsidRPr="004F0F45">
        <w:rPr>
          <w:rFonts w:ascii="Arial" w:hAnsi="Arial" w:cs="Arial"/>
        </w:rPr>
        <w:t>Please see Table 1 for an approximate, 5 year average number of tests.</w:t>
      </w:r>
    </w:p>
    <w:p w14:paraId="72BBC80A" w14:textId="77777777" w:rsidR="004F0F45" w:rsidRDefault="004F0F45" w:rsidP="00E96D6F">
      <w:pPr>
        <w:ind w:left="720" w:hanging="720"/>
        <w:rPr>
          <w:rFonts w:ascii="Arial" w:hAnsi="Arial" w:cs="Arial"/>
        </w:rPr>
      </w:pPr>
    </w:p>
    <w:p w14:paraId="28F61149" w14:textId="77777777" w:rsidR="004F0F45" w:rsidRPr="004F0F45" w:rsidRDefault="004F0F45" w:rsidP="00E96D6F">
      <w:pPr>
        <w:ind w:left="720" w:hanging="720"/>
        <w:rPr>
          <w:sz w:val="16"/>
          <w:szCs w:val="16"/>
        </w:rPr>
      </w:pPr>
      <w:r>
        <w:rPr>
          <w:rFonts w:ascii="Arial" w:hAnsi="Arial" w:cs="Arial"/>
        </w:rPr>
        <w:tab/>
      </w:r>
      <w:r w:rsidRPr="004F0F45">
        <w:rPr>
          <w:rFonts w:ascii="Arial" w:hAnsi="Arial" w:cs="Arial"/>
          <w:sz w:val="16"/>
          <w:szCs w:val="16"/>
        </w:rPr>
        <w:t>Table 1</w:t>
      </w:r>
    </w:p>
    <w:tbl>
      <w:tblPr>
        <w:tblStyle w:val="TableGrid"/>
        <w:tblW w:w="0" w:type="auto"/>
        <w:tblInd w:w="720" w:type="dxa"/>
        <w:tblLook w:val="04A0" w:firstRow="1" w:lastRow="0" w:firstColumn="1" w:lastColumn="0" w:noHBand="0" w:noVBand="1"/>
      </w:tblPr>
      <w:tblGrid>
        <w:gridCol w:w="1969"/>
        <w:gridCol w:w="6121"/>
      </w:tblGrid>
      <w:tr w:rsidR="004F0F45" w14:paraId="4B4FB988" w14:textId="77777777" w:rsidTr="004F0F45">
        <w:trPr>
          <w:trHeight w:val="540"/>
        </w:trPr>
        <w:tc>
          <w:tcPr>
            <w:tcW w:w="1969" w:type="dxa"/>
            <w:vAlign w:val="center"/>
          </w:tcPr>
          <w:p w14:paraId="0301D57F" w14:textId="77777777" w:rsidR="004F0F45" w:rsidRPr="004F0F45" w:rsidRDefault="004F0F45" w:rsidP="004F0F45">
            <w:pPr>
              <w:jc w:val="center"/>
              <w:rPr>
                <w:rFonts w:ascii="Arial" w:hAnsi="Arial" w:cs="Arial"/>
                <w:b/>
                <w:sz w:val="22"/>
                <w:szCs w:val="22"/>
              </w:rPr>
            </w:pPr>
            <w:r w:rsidRPr="004F0F45">
              <w:rPr>
                <w:rFonts w:ascii="Arial" w:hAnsi="Arial" w:cs="Arial"/>
                <w:b/>
                <w:sz w:val="22"/>
                <w:szCs w:val="22"/>
              </w:rPr>
              <w:t>Category</w:t>
            </w:r>
          </w:p>
        </w:tc>
        <w:tc>
          <w:tcPr>
            <w:tcW w:w="6121" w:type="dxa"/>
            <w:vAlign w:val="center"/>
          </w:tcPr>
          <w:p w14:paraId="7868108C" w14:textId="77777777" w:rsidR="004F0F45" w:rsidRPr="004F0F45" w:rsidRDefault="004F0F45" w:rsidP="004F0F45">
            <w:pPr>
              <w:jc w:val="center"/>
              <w:rPr>
                <w:rFonts w:ascii="Arial" w:hAnsi="Arial" w:cs="Arial"/>
                <w:b/>
                <w:sz w:val="22"/>
                <w:szCs w:val="22"/>
              </w:rPr>
            </w:pPr>
            <w:r w:rsidRPr="004F0F45">
              <w:rPr>
                <w:rFonts w:ascii="Arial" w:hAnsi="Arial" w:cs="Arial"/>
                <w:b/>
                <w:sz w:val="22"/>
                <w:szCs w:val="22"/>
              </w:rPr>
              <w:t>No. of Tests (approximate average)</w:t>
            </w:r>
          </w:p>
        </w:tc>
      </w:tr>
      <w:tr w:rsidR="004F0F45" w14:paraId="7E405FE5" w14:textId="77777777" w:rsidTr="004F0F45">
        <w:trPr>
          <w:trHeight w:val="505"/>
        </w:trPr>
        <w:tc>
          <w:tcPr>
            <w:tcW w:w="1969" w:type="dxa"/>
            <w:vAlign w:val="center"/>
          </w:tcPr>
          <w:p w14:paraId="4C8D6BC0" w14:textId="77777777" w:rsidR="004F0F45" w:rsidRPr="004F0F45" w:rsidRDefault="004F0F45" w:rsidP="004F0F45">
            <w:pPr>
              <w:jc w:val="center"/>
              <w:rPr>
                <w:rFonts w:ascii="Arial" w:hAnsi="Arial" w:cs="Arial"/>
                <w:sz w:val="22"/>
                <w:szCs w:val="22"/>
              </w:rPr>
            </w:pPr>
            <w:r>
              <w:rPr>
                <w:rFonts w:ascii="Arial" w:hAnsi="Arial" w:cs="Arial"/>
                <w:sz w:val="22"/>
                <w:szCs w:val="22"/>
              </w:rPr>
              <w:t>Swabs</w:t>
            </w:r>
          </w:p>
        </w:tc>
        <w:tc>
          <w:tcPr>
            <w:tcW w:w="6121" w:type="dxa"/>
            <w:vAlign w:val="center"/>
          </w:tcPr>
          <w:p w14:paraId="686B7A51" w14:textId="77777777" w:rsidR="004F0F45" w:rsidRPr="004F0F45" w:rsidRDefault="004F0F45" w:rsidP="004F0F45">
            <w:pPr>
              <w:jc w:val="center"/>
              <w:rPr>
                <w:rFonts w:ascii="Arial" w:hAnsi="Arial" w:cs="Arial"/>
                <w:sz w:val="22"/>
                <w:szCs w:val="22"/>
              </w:rPr>
            </w:pPr>
            <w:r>
              <w:rPr>
                <w:rFonts w:ascii="Arial" w:hAnsi="Arial" w:cs="Arial"/>
                <w:sz w:val="22"/>
                <w:szCs w:val="22"/>
              </w:rPr>
              <w:t>38000 Per year</w:t>
            </w:r>
          </w:p>
        </w:tc>
      </w:tr>
      <w:tr w:rsidR="004F0F45" w14:paraId="6C9574F1" w14:textId="77777777" w:rsidTr="004F0F45">
        <w:trPr>
          <w:trHeight w:val="569"/>
        </w:trPr>
        <w:tc>
          <w:tcPr>
            <w:tcW w:w="1969" w:type="dxa"/>
            <w:vAlign w:val="center"/>
          </w:tcPr>
          <w:p w14:paraId="06ABD8AB" w14:textId="77777777" w:rsidR="004F0F45" w:rsidRPr="004F0F45" w:rsidRDefault="004F0F45" w:rsidP="004F0F45">
            <w:pPr>
              <w:jc w:val="center"/>
              <w:rPr>
                <w:rFonts w:ascii="Arial" w:hAnsi="Arial" w:cs="Arial"/>
                <w:sz w:val="22"/>
                <w:szCs w:val="22"/>
              </w:rPr>
            </w:pPr>
            <w:r>
              <w:rPr>
                <w:rFonts w:ascii="Arial" w:hAnsi="Arial" w:cs="Arial"/>
                <w:sz w:val="22"/>
                <w:szCs w:val="22"/>
              </w:rPr>
              <w:t>Urine</w:t>
            </w:r>
          </w:p>
        </w:tc>
        <w:tc>
          <w:tcPr>
            <w:tcW w:w="6121" w:type="dxa"/>
            <w:vAlign w:val="center"/>
          </w:tcPr>
          <w:p w14:paraId="09A3D0FF" w14:textId="77777777" w:rsidR="004F0F45" w:rsidRPr="004F0F45" w:rsidRDefault="004F0F45" w:rsidP="004F0F45">
            <w:pPr>
              <w:jc w:val="center"/>
              <w:rPr>
                <w:rFonts w:ascii="Arial" w:hAnsi="Arial" w:cs="Arial"/>
                <w:sz w:val="22"/>
                <w:szCs w:val="22"/>
              </w:rPr>
            </w:pPr>
            <w:r>
              <w:rPr>
                <w:rFonts w:ascii="Arial" w:hAnsi="Arial" w:cs="Arial"/>
                <w:sz w:val="22"/>
                <w:szCs w:val="22"/>
              </w:rPr>
              <w:t>71000 Per year</w:t>
            </w:r>
          </w:p>
        </w:tc>
      </w:tr>
      <w:tr w:rsidR="004F0F45" w14:paraId="5AD7880C" w14:textId="77777777" w:rsidTr="004F0F45">
        <w:trPr>
          <w:trHeight w:val="549"/>
        </w:trPr>
        <w:tc>
          <w:tcPr>
            <w:tcW w:w="1969" w:type="dxa"/>
            <w:vAlign w:val="center"/>
          </w:tcPr>
          <w:p w14:paraId="3CB42522" w14:textId="77777777" w:rsidR="004F0F45" w:rsidRPr="004F0F45" w:rsidRDefault="004F0F45" w:rsidP="004F0F45">
            <w:pPr>
              <w:jc w:val="center"/>
              <w:rPr>
                <w:rFonts w:ascii="Arial" w:hAnsi="Arial" w:cs="Arial"/>
                <w:sz w:val="22"/>
                <w:szCs w:val="22"/>
              </w:rPr>
            </w:pPr>
            <w:r>
              <w:rPr>
                <w:rFonts w:ascii="Arial" w:hAnsi="Arial" w:cs="Arial"/>
                <w:sz w:val="22"/>
                <w:szCs w:val="22"/>
              </w:rPr>
              <w:t>Blood Cultures</w:t>
            </w:r>
          </w:p>
        </w:tc>
        <w:tc>
          <w:tcPr>
            <w:tcW w:w="6121" w:type="dxa"/>
            <w:vAlign w:val="center"/>
          </w:tcPr>
          <w:p w14:paraId="66014C43" w14:textId="77777777" w:rsidR="004F0F45" w:rsidRPr="004F0F45" w:rsidRDefault="004F0F45" w:rsidP="004F0F45">
            <w:pPr>
              <w:jc w:val="center"/>
              <w:rPr>
                <w:rFonts w:ascii="Arial" w:hAnsi="Arial" w:cs="Arial"/>
                <w:sz w:val="22"/>
                <w:szCs w:val="22"/>
              </w:rPr>
            </w:pPr>
            <w:r>
              <w:rPr>
                <w:rFonts w:ascii="Arial" w:hAnsi="Arial" w:cs="Arial"/>
                <w:sz w:val="22"/>
                <w:szCs w:val="22"/>
              </w:rPr>
              <w:t>11000 Per Year</w:t>
            </w:r>
          </w:p>
        </w:tc>
      </w:tr>
      <w:tr w:rsidR="004F0F45" w14:paraId="20BD91CB" w14:textId="77777777" w:rsidTr="004F0F45">
        <w:tc>
          <w:tcPr>
            <w:tcW w:w="1969" w:type="dxa"/>
            <w:vAlign w:val="center"/>
          </w:tcPr>
          <w:p w14:paraId="198B08CE" w14:textId="77777777" w:rsidR="004F0F45" w:rsidRPr="004F0F45" w:rsidRDefault="004F0F45" w:rsidP="004F0F45">
            <w:pPr>
              <w:jc w:val="center"/>
              <w:rPr>
                <w:rFonts w:ascii="Arial" w:hAnsi="Arial" w:cs="Arial"/>
                <w:sz w:val="22"/>
                <w:szCs w:val="22"/>
              </w:rPr>
            </w:pPr>
            <w:r>
              <w:rPr>
                <w:rFonts w:ascii="Arial" w:hAnsi="Arial" w:cs="Arial"/>
                <w:sz w:val="22"/>
                <w:szCs w:val="22"/>
              </w:rPr>
              <w:t>Faeces</w:t>
            </w:r>
          </w:p>
        </w:tc>
        <w:tc>
          <w:tcPr>
            <w:tcW w:w="6121" w:type="dxa"/>
            <w:vAlign w:val="center"/>
          </w:tcPr>
          <w:p w14:paraId="05DD9584" w14:textId="77777777" w:rsidR="004F0F45" w:rsidRPr="004F0F45" w:rsidRDefault="004F0F45" w:rsidP="004F0F45">
            <w:pPr>
              <w:jc w:val="center"/>
              <w:rPr>
                <w:rFonts w:ascii="Arial" w:hAnsi="Arial" w:cs="Arial"/>
                <w:sz w:val="22"/>
                <w:szCs w:val="22"/>
              </w:rPr>
            </w:pPr>
            <w:r>
              <w:rPr>
                <w:rFonts w:ascii="Arial" w:hAnsi="Arial" w:cs="Arial"/>
                <w:sz w:val="22"/>
                <w:szCs w:val="22"/>
              </w:rPr>
              <w:t>35000 Per year (includes regional H. pylori tested conducted within the Trust)</w:t>
            </w:r>
          </w:p>
        </w:tc>
      </w:tr>
    </w:tbl>
    <w:p w14:paraId="238ECC00" w14:textId="77777777" w:rsidR="004F0F45" w:rsidRDefault="004F0F45" w:rsidP="00E96D6F">
      <w:pPr>
        <w:ind w:left="720" w:hanging="720"/>
      </w:pPr>
    </w:p>
    <w:p w14:paraId="3834D8C5" w14:textId="77777777" w:rsidR="004F0F45" w:rsidRDefault="004F0F45" w:rsidP="00E96D6F">
      <w:pPr>
        <w:ind w:left="720" w:hanging="720"/>
      </w:pPr>
    </w:p>
    <w:p w14:paraId="5E6CBCF4" w14:textId="77777777" w:rsidR="00E96D6F" w:rsidRDefault="00E96D6F" w:rsidP="00E96D6F">
      <w:pPr>
        <w:ind w:left="720" w:hanging="720"/>
        <w:rPr>
          <w:rFonts w:ascii="Arial" w:hAnsi="Arial" w:cs="Arial"/>
          <w:b/>
          <w:i/>
        </w:rPr>
      </w:pPr>
    </w:p>
    <w:p w14:paraId="0C99D01C" w14:textId="77777777" w:rsidR="00E96D6F" w:rsidRPr="00E96D6F" w:rsidRDefault="00E96D6F" w:rsidP="00E96D6F">
      <w:pPr>
        <w:ind w:left="720" w:hanging="720"/>
        <w:rPr>
          <w:rFonts w:ascii="Arial" w:hAnsi="Arial" w:cs="Arial"/>
          <w:b/>
          <w:i/>
        </w:rPr>
      </w:pPr>
      <w:r>
        <w:rPr>
          <w:rFonts w:ascii="Arial" w:hAnsi="Arial" w:cs="Arial"/>
          <w:b/>
          <w:i/>
        </w:rPr>
        <w:t>Q</w:t>
      </w:r>
      <w:r w:rsidRPr="00E96D6F">
        <w:rPr>
          <w:rFonts w:ascii="Arial" w:hAnsi="Arial" w:cs="Arial"/>
          <w:b/>
          <w:i/>
        </w:rPr>
        <w:t>6.</w:t>
      </w:r>
      <w:r w:rsidRPr="00E96D6F">
        <w:rPr>
          <w:rFonts w:ascii="Arial" w:hAnsi="Arial" w:cs="Arial"/>
          <w:b/>
          <w:i/>
        </w:rPr>
        <w:tab/>
        <w:t>As a medical microbiologist / medical virologist accredited in infectious diseases, do you provide inpatient care?</w:t>
      </w:r>
    </w:p>
    <w:p w14:paraId="03D17221" w14:textId="77777777" w:rsidR="00E96D6F" w:rsidRDefault="00E96D6F" w:rsidP="00E96D6F">
      <w:pPr>
        <w:ind w:left="720" w:hanging="720"/>
        <w:rPr>
          <w:rFonts w:ascii="Arial" w:hAnsi="Arial" w:cs="Arial"/>
          <w:b/>
          <w:i/>
        </w:rPr>
      </w:pPr>
    </w:p>
    <w:p w14:paraId="1514190F" w14:textId="77777777" w:rsidR="00E96D6F" w:rsidRPr="00E96D6F" w:rsidRDefault="00E96D6F" w:rsidP="00E96D6F">
      <w:pPr>
        <w:ind w:left="720" w:hanging="720"/>
        <w:rPr>
          <w:rFonts w:ascii="Arial" w:hAnsi="Arial" w:cs="Arial"/>
        </w:rPr>
      </w:pPr>
      <w:r w:rsidRPr="00E96D6F">
        <w:rPr>
          <w:rFonts w:ascii="Arial" w:hAnsi="Arial" w:cs="Arial"/>
        </w:rPr>
        <w:t>A6.</w:t>
      </w:r>
      <w:r w:rsidRPr="00E96D6F">
        <w:t xml:space="preserve"> </w:t>
      </w:r>
      <w:r w:rsidR="004F0F45">
        <w:tab/>
      </w:r>
      <w:r w:rsidRPr="00E96D6F">
        <w:rPr>
          <w:rFonts w:ascii="Arial" w:hAnsi="Arial" w:cs="Arial"/>
        </w:rPr>
        <w:t>Medical microbiologists</w:t>
      </w:r>
      <w:r w:rsidR="004F0F45">
        <w:rPr>
          <w:rFonts w:ascii="Arial" w:hAnsi="Arial" w:cs="Arial"/>
        </w:rPr>
        <w:t xml:space="preserve"> within the Trust</w:t>
      </w:r>
      <w:r w:rsidRPr="00E96D6F">
        <w:rPr>
          <w:rFonts w:ascii="Arial" w:hAnsi="Arial" w:cs="Arial"/>
        </w:rPr>
        <w:t xml:space="preserve"> provide clinical advice to clinical teams. Microbiologists do not have ‘named consultant’ responsibility and do not have a caseload of patients.</w:t>
      </w:r>
    </w:p>
    <w:p w14:paraId="3F120959" w14:textId="77777777" w:rsidR="00E96D6F" w:rsidRDefault="00E96D6F" w:rsidP="00E96D6F">
      <w:pPr>
        <w:ind w:left="720" w:hanging="720"/>
        <w:rPr>
          <w:rFonts w:ascii="Arial" w:hAnsi="Arial" w:cs="Arial"/>
          <w:b/>
          <w:i/>
        </w:rPr>
      </w:pPr>
    </w:p>
    <w:p w14:paraId="31FD7E50" w14:textId="77777777" w:rsidR="00E96D6F" w:rsidRPr="00E96D6F" w:rsidRDefault="00E96D6F" w:rsidP="00E96D6F">
      <w:pPr>
        <w:ind w:left="720" w:hanging="720"/>
        <w:rPr>
          <w:rFonts w:ascii="Arial" w:hAnsi="Arial" w:cs="Arial"/>
          <w:b/>
          <w:i/>
        </w:rPr>
      </w:pPr>
      <w:r>
        <w:rPr>
          <w:rFonts w:ascii="Arial" w:hAnsi="Arial" w:cs="Arial"/>
          <w:b/>
          <w:i/>
        </w:rPr>
        <w:t>Q</w:t>
      </w:r>
      <w:r w:rsidRPr="00E96D6F">
        <w:rPr>
          <w:rFonts w:ascii="Arial" w:hAnsi="Arial" w:cs="Arial"/>
          <w:b/>
          <w:i/>
        </w:rPr>
        <w:t>7.</w:t>
      </w:r>
      <w:r w:rsidRPr="00E96D6F">
        <w:rPr>
          <w:rFonts w:ascii="Arial" w:hAnsi="Arial" w:cs="Arial"/>
          <w:b/>
          <w:i/>
        </w:rPr>
        <w:tab/>
        <w:t>How many of your working hours are spent between the listed work areas, per week?</w:t>
      </w:r>
    </w:p>
    <w:p w14:paraId="64E39AE0" w14:textId="77777777" w:rsidR="00E96D6F" w:rsidRDefault="00E96D6F" w:rsidP="00E96D6F">
      <w:pPr>
        <w:ind w:left="720" w:hanging="720"/>
        <w:rPr>
          <w:rFonts w:ascii="Arial" w:hAnsi="Arial" w:cs="Arial"/>
          <w:b/>
          <w:i/>
        </w:rPr>
      </w:pPr>
    </w:p>
    <w:p w14:paraId="0AB97F16" w14:textId="77777777" w:rsidR="00E96D6F" w:rsidRPr="00E96D6F" w:rsidRDefault="00E96D6F" w:rsidP="00E96D6F">
      <w:pPr>
        <w:ind w:left="720" w:hanging="720"/>
        <w:rPr>
          <w:rFonts w:ascii="Arial" w:hAnsi="Arial" w:cs="Arial"/>
        </w:rPr>
      </w:pPr>
      <w:r w:rsidRPr="00E96D6F">
        <w:rPr>
          <w:rFonts w:ascii="Arial" w:hAnsi="Arial" w:cs="Arial"/>
        </w:rPr>
        <w:t>A7.</w:t>
      </w:r>
      <w:r w:rsidRPr="00E96D6F">
        <w:t xml:space="preserve"> </w:t>
      </w:r>
      <w:r w:rsidR="004F0F45">
        <w:tab/>
      </w:r>
      <w:r w:rsidR="004F0F45" w:rsidRPr="004F0F45">
        <w:rPr>
          <w:rFonts w:ascii="Arial" w:hAnsi="Arial" w:cs="Arial"/>
        </w:rPr>
        <w:t>An a</w:t>
      </w:r>
      <w:r w:rsidRPr="00E96D6F">
        <w:rPr>
          <w:rFonts w:ascii="Arial" w:hAnsi="Arial" w:cs="Arial"/>
        </w:rPr>
        <w:t xml:space="preserve">verage </w:t>
      </w:r>
      <w:r w:rsidR="004F0F45">
        <w:rPr>
          <w:rFonts w:ascii="Arial" w:hAnsi="Arial" w:cs="Arial"/>
        </w:rPr>
        <w:t xml:space="preserve">of </w:t>
      </w:r>
      <w:r w:rsidRPr="00E96D6F">
        <w:rPr>
          <w:rFonts w:ascii="Arial" w:hAnsi="Arial" w:cs="Arial"/>
        </w:rPr>
        <w:t>66</w:t>
      </w:r>
      <w:r w:rsidR="004F0F45">
        <w:rPr>
          <w:rFonts w:ascii="Arial" w:hAnsi="Arial" w:cs="Arial"/>
        </w:rPr>
        <w:t xml:space="preserve"> </w:t>
      </w:r>
      <w:r w:rsidRPr="00E96D6F">
        <w:rPr>
          <w:rFonts w:ascii="Arial" w:hAnsi="Arial" w:cs="Arial"/>
        </w:rPr>
        <w:t>h</w:t>
      </w:r>
      <w:r w:rsidR="004F0F45">
        <w:rPr>
          <w:rFonts w:ascii="Arial" w:hAnsi="Arial" w:cs="Arial"/>
        </w:rPr>
        <w:t>ours per week</w:t>
      </w:r>
      <w:r w:rsidRPr="00E96D6F">
        <w:rPr>
          <w:rFonts w:ascii="Arial" w:hAnsi="Arial" w:cs="Arial"/>
        </w:rPr>
        <w:t xml:space="preserve"> including on-call.</w:t>
      </w:r>
    </w:p>
    <w:p w14:paraId="094D1E33" w14:textId="77777777" w:rsidR="00E96D6F" w:rsidRDefault="00E96D6F" w:rsidP="00E96D6F">
      <w:pPr>
        <w:ind w:left="720" w:hanging="720"/>
        <w:rPr>
          <w:rFonts w:ascii="Arial" w:hAnsi="Arial" w:cs="Arial"/>
          <w:b/>
          <w:i/>
        </w:rPr>
      </w:pPr>
    </w:p>
    <w:p w14:paraId="6E8C4EA2" w14:textId="77777777" w:rsidR="00E96D6F" w:rsidRPr="00E96D6F" w:rsidRDefault="00E96D6F" w:rsidP="00E96D6F">
      <w:pPr>
        <w:ind w:left="720" w:hanging="720"/>
        <w:rPr>
          <w:rFonts w:ascii="Arial" w:hAnsi="Arial" w:cs="Arial"/>
          <w:b/>
          <w:i/>
        </w:rPr>
      </w:pPr>
      <w:r>
        <w:rPr>
          <w:rFonts w:ascii="Arial" w:hAnsi="Arial" w:cs="Arial"/>
          <w:b/>
          <w:i/>
        </w:rPr>
        <w:t>Q</w:t>
      </w:r>
      <w:r w:rsidRPr="00E96D6F">
        <w:rPr>
          <w:rFonts w:ascii="Arial" w:hAnsi="Arial" w:cs="Arial"/>
          <w:b/>
          <w:i/>
        </w:rPr>
        <w:t>8.</w:t>
      </w:r>
      <w:r w:rsidRPr="00E96D6F">
        <w:rPr>
          <w:rFonts w:ascii="Arial" w:hAnsi="Arial" w:cs="Arial"/>
          <w:b/>
          <w:i/>
        </w:rPr>
        <w:tab/>
        <w:t>How many microbiologists also do virology workload</w:t>
      </w:r>
      <w:r w:rsidR="004F0F45">
        <w:rPr>
          <w:rFonts w:ascii="Arial" w:hAnsi="Arial" w:cs="Arial"/>
          <w:b/>
          <w:i/>
        </w:rPr>
        <w:t>?</w:t>
      </w:r>
    </w:p>
    <w:p w14:paraId="17B1A154" w14:textId="77777777" w:rsidR="00E96D6F" w:rsidRDefault="00E96D6F" w:rsidP="00E96D6F">
      <w:pPr>
        <w:ind w:left="720" w:hanging="720"/>
        <w:rPr>
          <w:rFonts w:ascii="Arial" w:hAnsi="Arial" w:cs="Arial"/>
          <w:b/>
          <w:i/>
        </w:rPr>
      </w:pPr>
    </w:p>
    <w:p w14:paraId="1486CC64" w14:textId="77777777" w:rsidR="00E96D6F" w:rsidRPr="00E96D6F" w:rsidRDefault="00E96D6F" w:rsidP="00E96D6F">
      <w:pPr>
        <w:ind w:left="720" w:hanging="720"/>
        <w:rPr>
          <w:rFonts w:ascii="Arial" w:hAnsi="Arial" w:cs="Arial"/>
        </w:rPr>
      </w:pPr>
      <w:r w:rsidRPr="00E96D6F">
        <w:rPr>
          <w:rFonts w:ascii="Arial" w:hAnsi="Arial" w:cs="Arial"/>
        </w:rPr>
        <w:t>A8.</w:t>
      </w:r>
      <w:r w:rsidR="004F0F45">
        <w:rPr>
          <w:rFonts w:ascii="Arial" w:hAnsi="Arial" w:cs="Arial"/>
        </w:rPr>
        <w:tab/>
        <w:t>No microbiologists also do virology workload.</w:t>
      </w:r>
    </w:p>
    <w:p w14:paraId="125BC6A3" w14:textId="77777777" w:rsidR="00E96D6F" w:rsidRDefault="00E96D6F" w:rsidP="00E96D6F">
      <w:pPr>
        <w:ind w:left="720" w:hanging="720"/>
        <w:rPr>
          <w:rFonts w:ascii="Arial" w:hAnsi="Arial" w:cs="Arial"/>
          <w:b/>
          <w:i/>
        </w:rPr>
      </w:pPr>
    </w:p>
    <w:p w14:paraId="65E0186E" w14:textId="77777777" w:rsidR="00D90045" w:rsidRDefault="00E96D6F" w:rsidP="00E96D6F">
      <w:pPr>
        <w:ind w:left="720" w:hanging="720"/>
        <w:rPr>
          <w:rFonts w:ascii="Arial" w:hAnsi="Arial" w:cs="Arial"/>
          <w:b/>
          <w:i/>
        </w:rPr>
      </w:pPr>
      <w:r>
        <w:rPr>
          <w:rFonts w:ascii="Arial" w:hAnsi="Arial" w:cs="Arial"/>
          <w:b/>
          <w:i/>
        </w:rPr>
        <w:t>Q</w:t>
      </w:r>
      <w:r w:rsidRPr="00E96D6F">
        <w:rPr>
          <w:rFonts w:ascii="Arial" w:hAnsi="Arial" w:cs="Arial"/>
          <w:b/>
          <w:i/>
        </w:rPr>
        <w:t>9.</w:t>
      </w:r>
      <w:r w:rsidRPr="00E96D6F">
        <w:rPr>
          <w:rFonts w:ascii="Arial" w:hAnsi="Arial" w:cs="Arial"/>
          <w:b/>
          <w:i/>
        </w:rPr>
        <w:tab/>
        <w:t xml:space="preserve">Does the service cover the listed out-of-hours (inpatient or </w:t>
      </w:r>
      <w:r w:rsidR="004F0F45" w:rsidRPr="00E96D6F">
        <w:rPr>
          <w:rFonts w:ascii="Arial" w:hAnsi="Arial" w:cs="Arial"/>
          <w:b/>
          <w:i/>
        </w:rPr>
        <w:t>other?</w:t>
      </w:r>
      <w:r w:rsidRPr="00E96D6F">
        <w:rPr>
          <w:rFonts w:ascii="Arial" w:hAnsi="Arial" w:cs="Arial"/>
          <w:b/>
          <w:i/>
        </w:rPr>
        <w:t>)</w:t>
      </w:r>
    </w:p>
    <w:p w14:paraId="61161D29" w14:textId="77777777" w:rsidR="00D90045" w:rsidRDefault="00D90045" w:rsidP="00D90045">
      <w:pPr>
        <w:ind w:left="720" w:hanging="720"/>
        <w:rPr>
          <w:rFonts w:ascii="Arial" w:hAnsi="Arial" w:cs="Arial"/>
          <w:b/>
          <w:i/>
        </w:rPr>
      </w:pPr>
    </w:p>
    <w:p w14:paraId="286988A2" w14:textId="77777777" w:rsidR="00D90045" w:rsidRDefault="00D90045" w:rsidP="00D90045">
      <w:pPr>
        <w:ind w:left="720" w:hanging="720"/>
        <w:rPr>
          <w:rFonts w:ascii="Arial" w:hAnsi="Arial" w:cs="Arial"/>
        </w:rPr>
      </w:pPr>
      <w:r w:rsidRPr="00EB7163">
        <w:rPr>
          <w:rFonts w:ascii="Arial" w:hAnsi="Arial" w:cs="Arial"/>
        </w:rPr>
        <w:t>A</w:t>
      </w:r>
      <w:r w:rsidR="00E96D6F">
        <w:rPr>
          <w:rFonts w:ascii="Arial" w:hAnsi="Arial" w:cs="Arial"/>
        </w:rPr>
        <w:t>9</w:t>
      </w:r>
      <w:r w:rsidRPr="00EB7163">
        <w:rPr>
          <w:rFonts w:ascii="Arial" w:hAnsi="Arial" w:cs="Arial"/>
        </w:rPr>
        <w:t>.</w:t>
      </w:r>
      <w:r>
        <w:rPr>
          <w:rFonts w:ascii="Arial" w:hAnsi="Arial" w:cs="Arial"/>
        </w:rPr>
        <w:tab/>
      </w:r>
      <w:r w:rsidR="004F0F45">
        <w:rPr>
          <w:rFonts w:ascii="Arial" w:hAnsi="Arial" w:cs="Arial"/>
        </w:rPr>
        <w:t xml:space="preserve">The 24/7 </w:t>
      </w:r>
      <w:r w:rsidR="00E96D6F" w:rsidRPr="00E96D6F">
        <w:rPr>
          <w:rFonts w:ascii="Arial" w:hAnsi="Arial" w:cs="Arial"/>
        </w:rPr>
        <w:t>service cover laboratory/microbiologist.</w:t>
      </w:r>
    </w:p>
    <w:p w14:paraId="73AB876A" w14:textId="77777777" w:rsidR="00D90045" w:rsidRDefault="00D90045" w:rsidP="008D7EC8">
      <w:pPr>
        <w:rPr>
          <w:rFonts w:ascii="Arial" w:hAnsi="Arial" w:cs="Arial"/>
        </w:rPr>
      </w:pPr>
    </w:p>
    <w:sectPr w:rsidR="00D90045" w:rsidSect="00FC4A8C">
      <w:footerReference w:type="default" r:id="rId12"/>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D84646" w14:textId="77777777" w:rsidR="00FC4A8C" w:rsidRDefault="00FC4A8C">
      <w:r>
        <w:separator/>
      </w:r>
    </w:p>
  </w:endnote>
  <w:endnote w:type="continuationSeparator" w:id="0">
    <w:p w14:paraId="440CCA37" w14:textId="77777777" w:rsidR="00FC4A8C" w:rsidRDefault="00F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A6150" w14:textId="77777777"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14:paraId="213441AF" w14:textId="77777777"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F84C7"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5925BB7B"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963AD2" w14:textId="77777777" w:rsidR="00FC4A8C" w:rsidRDefault="00FC4A8C">
      <w:r>
        <w:separator/>
      </w:r>
    </w:p>
  </w:footnote>
  <w:footnote w:type="continuationSeparator" w:id="0">
    <w:p w14:paraId="795B5BA8" w14:textId="77777777" w:rsidR="00FC4A8C" w:rsidRDefault="00FC4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7332E" w14:textId="77777777" w:rsidR="00DF05E9" w:rsidRDefault="00DF05E9">
    <w:pPr>
      <w:pStyle w:val="Header"/>
    </w:pPr>
    <w:r>
      <w:rPr>
        <w:noProof/>
        <w:lang w:eastAsia="en-GB"/>
      </w:rPr>
      <w:drawing>
        <wp:inline distT="0" distB="0" distL="0" distR="0" wp14:anchorId="25F0A810" wp14:editId="1C6C3077">
          <wp:extent cx="3214688" cy="771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logo_500x120.png"/>
                  <pic:cNvPicPr/>
                </pic:nvPicPr>
                <pic:blipFill>
                  <a:blip r:embed="rId1">
                    <a:extLst>
                      <a:ext uri="{28A0092B-C50C-407E-A947-70E740481C1C}">
                        <a14:useLocalDpi xmlns:a14="http://schemas.microsoft.com/office/drawing/2010/main" val="0"/>
                      </a:ext>
                    </a:extLst>
                  </a:blip>
                  <a:stretch>
                    <a:fillRect/>
                  </a:stretch>
                </pic:blipFill>
                <pic:spPr>
                  <a:xfrm>
                    <a:off x="0" y="0"/>
                    <a:ext cx="3220289" cy="7728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7B3EBF"/>
    <w:multiLevelType w:val="hybridMultilevel"/>
    <w:tmpl w:val="A87AF2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54B24"/>
    <w:rsid w:val="000D7D45"/>
    <w:rsid w:val="000F1530"/>
    <w:rsid w:val="0010069C"/>
    <w:rsid w:val="0014247E"/>
    <w:rsid w:val="00161B76"/>
    <w:rsid w:val="001B7574"/>
    <w:rsid w:val="00222763"/>
    <w:rsid w:val="00292B34"/>
    <w:rsid w:val="002C0747"/>
    <w:rsid w:val="002C4EC2"/>
    <w:rsid w:val="002E0B06"/>
    <w:rsid w:val="0031295E"/>
    <w:rsid w:val="00350AAE"/>
    <w:rsid w:val="00360E63"/>
    <w:rsid w:val="00361B76"/>
    <w:rsid w:val="00382AD8"/>
    <w:rsid w:val="00495B07"/>
    <w:rsid w:val="004E4FB5"/>
    <w:rsid w:val="004F0F45"/>
    <w:rsid w:val="004F6F08"/>
    <w:rsid w:val="005230B1"/>
    <w:rsid w:val="00583842"/>
    <w:rsid w:val="005C1D07"/>
    <w:rsid w:val="005C3BDB"/>
    <w:rsid w:val="005E5C7D"/>
    <w:rsid w:val="005F26F7"/>
    <w:rsid w:val="00630C74"/>
    <w:rsid w:val="00644490"/>
    <w:rsid w:val="006B4A9D"/>
    <w:rsid w:val="006E0E90"/>
    <w:rsid w:val="006F0915"/>
    <w:rsid w:val="00761C22"/>
    <w:rsid w:val="00782E48"/>
    <w:rsid w:val="007A2C8D"/>
    <w:rsid w:val="008177D6"/>
    <w:rsid w:val="008858C6"/>
    <w:rsid w:val="008C5AF3"/>
    <w:rsid w:val="008D3911"/>
    <w:rsid w:val="008D7EC8"/>
    <w:rsid w:val="008F1E57"/>
    <w:rsid w:val="009913A2"/>
    <w:rsid w:val="009D40B5"/>
    <w:rsid w:val="00A33614"/>
    <w:rsid w:val="00A6460C"/>
    <w:rsid w:val="00A81BB3"/>
    <w:rsid w:val="00AF783E"/>
    <w:rsid w:val="00B408DE"/>
    <w:rsid w:val="00B52721"/>
    <w:rsid w:val="00B92562"/>
    <w:rsid w:val="00BE1B48"/>
    <w:rsid w:val="00BE7F8E"/>
    <w:rsid w:val="00C12788"/>
    <w:rsid w:val="00C14A48"/>
    <w:rsid w:val="00C14E15"/>
    <w:rsid w:val="00C245FA"/>
    <w:rsid w:val="00C3169B"/>
    <w:rsid w:val="00C37D3F"/>
    <w:rsid w:val="00C767E4"/>
    <w:rsid w:val="00D15E75"/>
    <w:rsid w:val="00D6444C"/>
    <w:rsid w:val="00D90045"/>
    <w:rsid w:val="00DF05E9"/>
    <w:rsid w:val="00DF454A"/>
    <w:rsid w:val="00E0783A"/>
    <w:rsid w:val="00E35E46"/>
    <w:rsid w:val="00E7082E"/>
    <w:rsid w:val="00E81CD1"/>
    <w:rsid w:val="00E96D6F"/>
    <w:rsid w:val="00EB57F4"/>
    <w:rsid w:val="00F616D1"/>
    <w:rsid w:val="00FC4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1155E"/>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ListParagraph">
    <w:name w:val="List Paragraph"/>
    <w:basedOn w:val="Normal"/>
    <w:uiPriority w:val="34"/>
    <w:qFormat/>
    <w:rsid w:val="00E96D6F"/>
    <w:pPr>
      <w:ind w:left="720"/>
      <w:contextualSpacing/>
    </w:pPr>
  </w:style>
  <w:style w:type="table" w:styleId="TableGrid">
    <w:name w:val="Table Grid"/>
    <w:basedOn w:val="TableNormal"/>
    <w:rsid w:val="004F0F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3F2B2-A3D9-4877-9433-9FE25A37B109}">
  <ds:schemaRefs>
    <ds:schemaRef ds:uri="http://schemas.microsoft.com/office/2006/documentManagement/types"/>
    <ds:schemaRef ds:uri="http://purl.org/dc/elements/1.1/"/>
    <ds:schemaRef ds:uri="http://schemas.microsoft.com/office/2006/metadata/properties"/>
    <ds:schemaRef ds:uri="b3dc380d-405f-413a-9d35-a0cd7734a424"/>
    <ds:schemaRef ds:uri="3cccb2b0-893e-4aac-b4d5-c5d3a13080b9"/>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F40A11ED-C81E-4C78-92B5-1B2E27ECC796}">
  <ds:schemaRefs>
    <ds:schemaRef ds:uri="http://schemas.microsoft.com/sharepoint/v3/contenttype/forms"/>
  </ds:schemaRefs>
</ds:datastoreItem>
</file>

<file path=customXml/itemProps3.xml><?xml version="1.0" encoding="utf-8"?>
<ds:datastoreItem xmlns:ds="http://schemas.openxmlformats.org/officeDocument/2006/customXml" ds:itemID="{D76B1D13-32B1-40C6-A6C1-D49F03EBF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637</Words>
  <Characters>3634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4263</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Ian Nesbitt</cp:lastModifiedBy>
  <cp:revision>4</cp:revision>
  <cp:lastPrinted>2025-09-23T09:22:00Z</cp:lastPrinted>
  <dcterms:created xsi:type="dcterms:W3CDTF">2025-09-03T09:23:00Z</dcterms:created>
  <dcterms:modified xsi:type="dcterms:W3CDTF">2025-09-23T09:22:00Z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