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11A8D" w14:textId="77777777" w:rsidR="00FC4A8C" w:rsidRDefault="00FC4A8C" w:rsidP="00350AAE">
      <w:pPr>
        <w:ind w:left="5040" w:hanging="5040"/>
        <w:rPr>
          <w:rFonts w:ascii="Arial" w:hAnsi="Arial" w:cs="Arial"/>
        </w:rPr>
      </w:pPr>
    </w:p>
    <w:p w14:paraId="5624747B" w14:textId="77777777" w:rsidR="00FC4A8C" w:rsidRDefault="00FC4A8C">
      <w:pPr>
        <w:ind w:left="5040" w:firstLine="720"/>
        <w:rPr>
          <w:rFonts w:ascii="Arial" w:hAnsi="Arial" w:cs="Arial"/>
        </w:rPr>
      </w:pPr>
    </w:p>
    <w:p w14:paraId="4F9563AE" w14:textId="0C97A296" w:rsidR="00FC4A8C" w:rsidRDefault="00FC4A8C">
      <w:pPr>
        <w:ind w:left="5040" w:firstLine="720"/>
        <w:rPr>
          <w:rFonts w:ascii="Arial" w:hAnsi="Arial" w:cs="Arial"/>
        </w:rPr>
      </w:pPr>
      <w:r>
        <w:rPr>
          <w:rFonts w:ascii="Arial" w:hAnsi="Arial" w:cs="Arial"/>
        </w:rPr>
        <w:t>Information Governance</w:t>
      </w:r>
    </w:p>
    <w:p w14:paraId="30450439" w14:textId="77777777" w:rsidR="00574836" w:rsidRDefault="00574836">
      <w:pPr>
        <w:ind w:left="5040" w:firstLine="720"/>
        <w:rPr>
          <w:rFonts w:ascii="Arial" w:hAnsi="Arial" w:cs="Arial"/>
        </w:rPr>
      </w:pPr>
    </w:p>
    <w:p w14:paraId="311DF19D" w14:textId="77777777" w:rsidR="00FC4A8C" w:rsidRDefault="00FC4A8C" w:rsidP="002E0B06">
      <w:pPr>
        <w:rPr>
          <w:rFonts w:ascii="Arial" w:hAnsi="Arial" w:cs="Arial"/>
        </w:rPr>
      </w:pPr>
    </w:p>
    <w:p w14:paraId="64CAE0FC" w14:textId="7EC00E26" w:rsidR="00FC4A8C" w:rsidRDefault="00D80B44" w:rsidP="002E0B06">
      <w:pPr>
        <w:rPr>
          <w:rFonts w:ascii="Arial" w:hAnsi="Arial" w:cs="Arial"/>
        </w:rPr>
      </w:pPr>
      <w:r>
        <w:rPr>
          <w:rFonts w:ascii="Arial" w:hAnsi="Arial" w:cs="Arial"/>
          <w:noProof/>
        </w:rPr>
        <w:t>3 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A405FA">
        <w:rPr>
          <w:rFonts w:ascii="Arial" w:hAnsi="Arial" w:cs="Arial"/>
        </w:rPr>
        <w:t xml:space="preserve"> 1335</w:t>
      </w:r>
    </w:p>
    <w:p w14:paraId="28EBD246" w14:textId="77777777" w:rsidR="00574836" w:rsidRDefault="00574836" w:rsidP="002E0B06">
      <w:pPr>
        <w:rPr>
          <w:rFonts w:ascii="Arial" w:hAnsi="Arial" w:cs="Arial"/>
          <w:b/>
          <w:bCs/>
        </w:rPr>
      </w:pPr>
      <w:bookmarkStart w:id="0" w:name="_GoBack"/>
      <w:bookmarkEnd w:id="0"/>
    </w:p>
    <w:p w14:paraId="5626124A" w14:textId="77777777" w:rsidR="00FC4A8C" w:rsidRDefault="00FC4A8C">
      <w:pPr>
        <w:pStyle w:val="Header"/>
        <w:tabs>
          <w:tab w:val="clear" w:pos="4153"/>
          <w:tab w:val="clear" w:pos="8306"/>
        </w:tabs>
        <w:ind w:left="720" w:firstLine="720"/>
      </w:pPr>
      <w:r>
        <w:tab/>
      </w:r>
      <w:r>
        <w:tab/>
      </w:r>
      <w:r>
        <w:tab/>
      </w:r>
      <w:r>
        <w:tab/>
      </w:r>
      <w:r>
        <w:tab/>
      </w:r>
      <w:r>
        <w:tab/>
      </w:r>
    </w:p>
    <w:p w14:paraId="0D988C8F" w14:textId="77777777" w:rsidR="00FC4A8C" w:rsidRDefault="00D90045" w:rsidP="008D7EC8">
      <w:pPr>
        <w:ind w:left="-180" w:firstLine="180"/>
        <w:rPr>
          <w:rFonts w:ascii="Arial" w:hAnsi="Arial" w:cs="Arial"/>
        </w:rPr>
      </w:pPr>
      <w:r>
        <w:rPr>
          <w:rFonts w:ascii="Arial" w:hAnsi="Arial" w:cs="Arial"/>
        </w:rPr>
        <w:t xml:space="preserve">Dear </w:t>
      </w:r>
    </w:p>
    <w:p w14:paraId="3054FE1A" w14:textId="77777777" w:rsidR="00FC4A8C" w:rsidRDefault="00FC4A8C" w:rsidP="008D7EC8">
      <w:pPr>
        <w:ind w:firstLine="180"/>
        <w:rPr>
          <w:rFonts w:ascii="Arial" w:hAnsi="Arial" w:cs="Arial"/>
        </w:rPr>
      </w:pPr>
    </w:p>
    <w:p w14:paraId="47A4EF1B"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1D75B979" w14:textId="77777777" w:rsidR="00D90045" w:rsidRDefault="00A405FA" w:rsidP="008D7EC8">
      <w:pPr>
        <w:rPr>
          <w:rFonts w:ascii="Arial" w:hAnsi="Arial" w:cs="Arial"/>
          <w:b/>
          <w:bCs/>
        </w:rPr>
      </w:pPr>
      <w:r>
        <w:rPr>
          <w:rFonts w:ascii="Arial" w:hAnsi="Arial" w:cs="Arial"/>
          <w:b/>
          <w:bCs/>
        </w:rPr>
        <w:t>Information in relation to Lipoprotein Testing</w:t>
      </w:r>
    </w:p>
    <w:p w14:paraId="4859288E" w14:textId="77777777" w:rsidR="00FC4A8C" w:rsidRDefault="00FC4A8C" w:rsidP="008D7EC8">
      <w:pPr>
        <w:rPr>
          <w:rFonts w:ascii="Arial" w:hAnsi="Arial" w:cs="Arial"/>
        </w:rPr>
      </w:pPr>
    </w:p>
    <w:p w14:paraId="1F75A202"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A405FA">
        <w:rPr>
          <w:rFonts w:ascii="Arial" w:hAnsi="Arial" w:cs="Arial"/>
          <w:noProof/>
        </w:rPr>
        <w:t xml:space="preserve">7 August </w:t>
      </w:r>
      <w:r w:rsidR="00D15E75">
        <w:rPr>
          <w:rFonts w:ascii="Arial" w:hAnsi="Arial" w:cs="Arial"/>
          <w:noProof/>
        </w:rPr>
        <w:t>2025</w:t>
      </w:r>
      <w:r>
        <w:rPr>
          <w:rFonts w:ascii="Arial" w:hAnsi="Arial" w:cs="Arial"/>
        </w:rPr>
        <w:t>.</w:t>
      </w:r>
    </w:p>
    <w:p w14:paraId="7ED4F912" w14:textId="77777777" w:rsidR="00FC4A8C" w:rsidRDefault="00FC4A8C" w:rsidP="008D7EC8">
      <w:pPr>
        <w:rPr>
          <w:rFonts w:ascii="Arial" w:hAnsi="Arial" w:cs="Arial"/>
        </w:rPr>
      </w:pPr>
    </w:p>
    <w:p w14:paraId="4B641948"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A405FA">
        <w:rPr>
          <w:rFonts w:ascii="Arial" w:hAnsi="Arial" w:cs="Arial"/>
        </w:rPr>
        <w:t xml:space="preserve">Surgery &amp; Elective, Maternity &amp; Paediatric Services </w:t>
      </w:r>
      <w:r w:rsidRPr="00D90045">
        <w:rPr>
          <w:rFonts w:ascii="Arial" w:hAnsi="Arial" w:cs="Arial"/>
        </w:rPr>
        <w:t>Directorate and is attached in Appendix A.</w:t>
      </w:r>
    </w:p>
    <w:p w14:paraId="5A2AAECE" w14:textId="77777777" w:rsidR="00FC4A8C" w:rsidRPr="006B4A9D" w:rsidRDefault="00FC4A8C" w:rsidP="008D7EC8">
      <w:pPr>
        <w:rPr>
          <w:rFonts w:ascii="Arial" w:hAnsi="Arial" w:cs="Arial"/>
          <w:i/>
        </w:rPr>
      </w:pPr>
    </w:p>
    <w:p w14:paraId="3280F1E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7CCCEF6" w14:textId="77777777" w:rsidR="00FC4A8C" w:rsidRDefault="00FC4A8C" w:rsidP="008D7EC8">
      <w:pPr>
        <w:rPr>
          <w:rFonts w:ascii="Arial" w:hAnsi="Arial" w:cs="Arial"/>
        </w:rPr>
      </w:pPr>
    </w:p>
    <w:p w14:paraId="272C750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F9185B2" w14:textId="77777777" w:rsidR="00FC4A8C" w:rsidRDefault="00FC4A8C" w:rsidP="008D7EC8">
      <w:pPr>
        <w:rPr>
          <w:rFonts w:ascii="Arial" w:hAnsi="Arial" w:cs="Arial"/>
        </w:rPr>
      </w:pPr>
    </w:p>
    <w:p w14:paraId="3CC2F1CE"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1DC3344B"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4B9ED85" w14:textId="77777777" w:rsidR="00FC4A8C" w:rsidRDefault="00FC4A8C" w:rsidP="008D7EC8">
      <w:pPr>
        <w:rPr>
          <w:rFonts w:ascii="Arial" w:hAnsi="Arial" w:cs="Arial"/>
        </w:rPr>
      </w:pPr>
    </w:p>
    <w:p w14:paraId="4BDA0412" w14:textId="77777777" w:rsidR="00FC4A8C" w:rsidRDefault="00FC4A8C" w:rsidP="008D7EC8">
      <w:pPr>
        <w:pStyle w:val="Heading1"/>
        <w:rPr>
          <w:u w:val="none"/>
        </w:rPr>
      </w:pPr>
      <w:r>
        <w:rPr>
          <w:u w:val="none"/>
        </w:rPr>
        <w:t>Yours sincerely</w:t>
      </w:r>
    </w:p>
    <w:p w14:paraId="05DB10F1" w14:textId="77777777" w:rsidR="00FC4A8C" w:rsidRDefault="00FC4A8C" w:rsidP="008D7EC8">
      <w:pPr>
        <w:rPr>
          <w:rFonts w:ascii="Arial" w:hAnsi="Arial" w:cs="Arial"/>
        </w:rPr>
      </w:pPr>
    </w:p>
    <w:p w14:paraId="40259E54" w14:textId="77777777" w:rsidR="00FC4A8C" w:rsidRDefault="00FC4A8C" w:rsidP="008D7EC8">
      <w:pPr>
        <w:rPr>
          <w:rFonts w:ascii="Arial" w:hAnsi="Arial" w:cs="Arial"/>
        </w:rPr>
      </w:pPr>
    </w:p>
    <w:p w14:paraId="7E37DFDE" w14:textId="77777777" w:rsidR="00FC4A8C" w:rsidRDefault="00FC4A8C" w:rsidP="008D7EC8">
      <w:pPr>
        <w:ind w:right="-514"/>
        <w:rPr>
          <w:rFonts w:ascii="Arial" w:hAnsi="Arial" w:cs="Arial"/>
        </w:rPr>
      </w:pPr>
      <w:r>
        <w:rPr>
          <w:rFonts w:ascii="Arial" w:hAnsi="Arial" w:cs="Arial"/>
        </w:rPr>
        <w:t>______________________________</w:t>
      </w:r>
    </w:p>
    <w:p w14:paraId="4094424E" w14:textId="77777777" w:rsidR="00FC4A8C" w:rsidRDefault="00D90045" w:rsidP="008D7EC8">
      <w:pPr>
        <w:ind w:right="-514"/>
        <w:rPr>
          <w:rFonts w:ascii="Arial" w:hAnsi="Arial" w:cs="Arial"/>
          <w:b/>
          <w:bCs/>
        </w:rPr>
      </w:pPr>
      <w:r>
        <w:rPr>
          <w:rFonts w:ascii="Arial" w:hAnsi="Arial" w:cs="Arial"/>
          <w:b/>
          <w:bCs/>
        </w:rPr>
        <w:t>Rebecca Manning</w:t>
      </w:r>
    </w:p>
    <w:p w14:paraId="12C0918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BE0DF33" w14:textId="77777777" w:rsidR="00FC4A8C" w:rsidRDefault="00FC4A8C" w:rsidP="008D7EC8">
      <w:pPr>
        <w:rPr>
          <w:rFonts w:ascii="Arial" w:hAnsi="Arial" w:cs="Arial"/>
        </w:rPr>
        <w:sectPr w:rsidR="00FC4A8C" w:rsidSect="00D80B44">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CDF67E5" w14:textId="77777777" w:rsidR="00D80B44" w:rsidRDefault="00D80B44" w:rsidP="00D90045">
      <w:pPr>
        <w:rPr>
          <w:rFonts w:ascii="Arial" w:hAnsi="Arial" w:cs="Arial"/>
        </w:rPr>
      </w:pPr>
    </w:p>
    <w:p w14:paraId="41A170CB" w14:textId="77777777" w:rsidR="00667072" w:rsidRDefault="00667072" w:rsidP="00D90045">
      <w:pPr>
        <w:rPr>
          <w:rFonts w:ascii="Arial" w:hAnsi="Arial" w:cs="Arial"/>
          <w:color w:val="A6A6A6"/>
        </w:rPr>
      </w:pPr>
    </w:p>
    <w:p w14:paraId="6970E2DA" w14:textId="77777777" w:rsidR="00667072" w:rsidRDefault="00667072" w:rsidP="00D90045">
      <w:pPr>
        <w:rPr>
          <w:rFonts w:ascii="Arial" w:hAnsi="Arial" w:cs="Arial"/>
          <w:color w:val="A6A6A6"/>
        </w:rPr>
      </w:pPr>
    </w:p>
    <w:p w14:paraId="2ABBAD7F" w14:textId="77777777" w:rsidR="00667072" w:rsidRDefault="00667072" w:rsidP="00D90045">
      <w:pPr>
        <w:rPr>
          <w:rFonts w:ascii="Arial" w:hAnsi="Arial" w:cs="Arial"/>
          <w:color w:val="A6A6A6"/>
        </w:rPr>
      </w:pPr>
    </w:p>
    <w:p w14:paraId="7CFBB4FA" w14:textId="77777777" w:rsidR="00D90045" w:rsidRPr="00C41FBC" w:rsidRDefault="00A405FA" w:rsidP="00D90045">
      <w:pPr>
        <w:rPr>
          <w:rFonts w:ascii="Arial" w:hAnsi="Arial" w:cs="Arial"/>
          <w:color w:val="A6A6A6"/>
        </w:rPr>
      </w:pPr>
      <w:r>
        <w:rPr>
          <w:rFonts w:ascii="Arial" w:hAnsi="Arial" w:cs="Arial"/>
          <w:color w:val="A6A6A6"/>
        </w:rPr>
        <w:t>Ref 1335</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F5AE4D6" w14:textId="77777777" w:rsidR="00D90045" w:rsidRDefault="00D90045" w:rsidP="008D7EC8">
      <w:pPr>
        <w:rPr>
          <w:rFonts w:ascii="Arial" w:hAnsi="Arial" w:cs="Arial"/>
        </w:rPr>
      </w:pPr>
    </w:p>
    <w:p w14:paraId="3D09D60F" w14:textId="77777777" w:rsidR="00A405FA" w:rsidRPr="00A405FA" w:rsidRDefault="00D90045" w:rsidP="00A405FA">
      <w:pPr>
        <w:ind w:left="720" w:hanging="720"/>
        <w:rPr>
          <w:rFonts w:ascii="Arial" w:hAnsi="Arial" w:cs="Arial"/>
          <w:b/>
          <w:i/>
        </w:rPr>
      </w:pPr>
      <w:r>
        <w:rPr>
          <w:rFonts w:ascii="Arial" w:hAnsi="Arial" w:cs="Arial"/>
          <w:b/>
          <w:i/>
        </w:rPr>
        <w:tab/>
      </w:r>
      <w:r w:rsidR="00A405FA" w:rsidRPr="00A405FA">
        <w:rPr>
          <w:rFonts w:ascii="Arial" w:hAnsi="Arial" w:cs="Arial"/>
          <w:b/>
          <w:i/>
        </w:rPr>
        <w:t>Under the Freedom of Information Act 2000, I would like to request the following information regarding Lipoprotein(a) [Lp(a)] testing at your Health and Social Care Trust:</w:t>
      </w:r>
    </w:p>
    <w:p w14:paraId="3D65E201" w14:textId="77777777" w:rsidR="00A405FA" w:rsidRPr="00A405FA" w:rsidRDefault="00A405FA" w:rsidP="00A405FA">
      <w:pPr>
        <w:pStyle w:val="ListParagraph"/>
        <w:numPr>
          <w:ilvl w:val="0"/>
          <w:numId w:val="1"/>
        </w:numPr>
        <w:rPr>
          <w:rFonts w:ascii="Arial" w:hAnsi="Arial" w:cs="Arial"/>
          <w:b/>
          <w:i/>
        </w:rPr>
      </w:pPr>
      <w:r w:rsidRPr="00A405FA">
        <w:rPr>
          <w:rFonts w:ascii="Arial" w:hAnsi="Arial" w:cs="Arial"/>
          <w:b/>
          <w:i/>
        </w:rPr>
        <w:t>Ulster Hospital (Dundonald)</w:t>
      </w:r>
    </w:p>
    <w:p w14:paraId="089C1111" w14:textId="77777777" w:rsidR="00A405FA" w:rsidRPr="00A405FA" w:rsidRDefault="00A405FA" w:rsidP="00A405FA">
      <w:pPr>
        <w:pStyle w:val="ListParagraph"/>
        <w:numPr>
          <w:ilvl w:val="0"/>
          <w:numId w:val="1"/>
        </w:numPr>
        <w:rPr>
          <w:rFonts w:ascii="Arial" w:hAnsi="Arial" w:cs="Arial"/>
          <w:b/>
          <w:i/>
        </w:rPr>
      </w:pPr>
      <w:r w:rsidRPr="00A405FA">
        <w:rPr>
          <w:rFonts w:ascii="Arial" w:hAnsi="Arial" w:cs="Arial"/>
          <w:b/>
          <w:i/>
        </w:rPr>
        <w:t>Lagan Valley Hospital (Lisburn)</w:t>
      </w:r>
    </w:p>
    <w:p w14:paraId="66475E57" w14:textId="77777777" w:rsidR="00A405FA" w:rsidRPr="00A405FA" w:rsidRDefault="00A405FA" w:rsidP="00A405FA">
      <w:pPr>
        <w:pStyle w:val="ListParagraph"/>
        <w:numPr>
          <w:ilvl w:val="0"/>
          <w:numId w:val="1"/>
        </w:numPr>
        <w:rPr>
          <w:rFonts w:ascii="Arial" w:hAnsi="Arial" w:cs="Arial"/>
          <w:b/>
          <w:i/>
        </w:rPr>
      </w:pPr>
      <w:r w:rsidRPr="00A405FA">
        <w:rPr>
          <w:rFonts w:ascii="Arial" w:hAnsi="Arial" w:cs="Arial"/>
          <w:b/>
          <w:i/>
        </w:rPr>
        <w:t>Downe Hospital (Downpatrick)</w:t>
      </w:r>
    </w:p>
    <w:p w14:paraId="5AFB0D0A" w14:textId="77777777" w:rsidR="00A405FA" w:rsidRPr="00A405FA" w:rsidRDefault="00A405FA" w:rsidP="00A405FA">
      <w:pPr>
        <w:ind w:left="720" w:hanging="720"/>
        <w:rPr>
          <w:rFonts w:ascii="Arial" w:hAnsi="Arial" w:cs="Arial"/>
          <w:b/>
          <w:i/>
        </w:rPr>
      </w:pPr>
    </w:p>
    <w:p w14:paraId="6C3025E0" w14:textId="77777777" w:rsidR="00A405FA" w:rsidRPr="00A405FA" w:rsidRDefault="00A405FA" w:rsidP="00A405FA">
      <w:pPr>
        <w:ind w:left="720" w:hanging="720"/>
        <w:rPr>
          <w:rFonts w:ascii="Arial" w:hAnsi="Arial" w:cs="Arial"/>
          <w:b/>
          <w:i/>
        </w:rPr>
      </w:pPr>
      <w:r>
        <w:rPr>
          <w:rFonts w:ascii="Arial" w:hAnsi="Arial" w:cs="Arial"/>
          <w:b/>
          <w:i/>
        </w:rPr>
        <w:t>Q1.</w:t>
      </w:r>
      <w:r>
        <w:rPr>
          <w:rFonts w:ascii="Arial" w:hAnsi="Arial" w:cs="Arial"/>
          <w:b/>
          <w:i/>
        </w:rPr>
        <w:tab/>
      </w:r>
      <w:r w:rsidRPr="00A405FA">
        <w:rPr>
          <w:rFonts w:ascii="Arial" w:hAnsi="Arial" w:cs="Arial"/>
          <w:b/>
          <w:i/>
        </w:rPr>
        <w:t>Does your Trust currently offer Lipoprotein(a) [Lp(a)] blood testing? (Yes/No)</w:t>
      </w:r>
    </w:p>
    <w:p w14:paraId="0E29FC23" w14:textId="77777777" w:rsidR="00A405FA" w:rsidRDefault="00A405FA" w:rsidP="00A405FA">
      <w:pPr>
        <w:ind w:left="720" w:hanging="720"/>
        <w:rPr>
          <w:rFonts w:ascii="Arial" w:hAnsi="Arial" w:cs="Arial"/>
          <w:b/>
          <w:i/>
        </w:rPr>
      </w:pPr>
    </w:p>
    <w:p w14:paraId="7BBA84A2" w14:textId="77777777" w:rsidR="00A405FA" w:rsidRPr="00A405FA" w:rsidRDefault="00A405FA" w:rsidP="00A405FA">
      <w:pPr>
        <w:ind w:left="720" w:hanging="720"/>
        <w:rPr>
          <w:rFonts w:ascii="Arial" w:hAnsi="Arial" w:cs="Arial"/>
        </w:rPr>
      </w:pPr>
      <w:r w:rsidRPr="00A405FA">
        <w:rPr>
          <w:rFonts w:ascii="Arial" w:hAnsi="Arial" w:cs="Arial"/>
        </w:rPr>
        <w:t>A1.</w:t>
      </w:r>
      <w:r>
        <w:rPr>
          <w:rFonts w:ascii="Arial" w:hAnsi="Arial" w:cs="Arial"/>
        </w:rPr>
        <w:tab/>
        <w:t>Yes, the Trust currently offers Lipoprotein blood testing.</w:t>
      </w:r>
    </w:p>
    <w:p w14:paraId="3D7F245A" w14:textId="77777777" w:rsidR="00A405FA" w:rsidRDefault="00A405FA" w:rsidP="00A405FA">
      <w:pPr>
        <w:ind w:left="720" w:hanging="720"/>
        <w:rPr>
          <w:rFonts w:ascii="Arial" w:hAnsi="Arial" w:cs="Arial"/>
          <w:b/>
          <w:i/>
        </w:rPr>
      </w:pPr>
    </w:p>
    <w:p w14:paraId="51A260F1" w14:textId="77777777" w:rsidR="00A405FA" w:rsidRPr="00A405FA" w:rsidRDefault="0013289A" w:rsidP="00A405FA">
      <w:pPr>
        <w:ind w:left="720" w:hanging="720"/>
        <w:rPr>
          <w:rFonts w:ascii="Arial" w:hAnsi="Arial" w:cs="Arial"/>
          <w:b/>
          <w:i/>
        </w:rPr>
      </w:pPr>
      <w:r>
        <w:rPr>
          <w:rFonts w:ascii="Arial" w:hAnsi="Arial" w:cs="Arial"/>
          <w:b/>
          <w:i/>
        </w:rPr>
        <w:t>Q2</w:t>
      </w:r>
      <w:r w:rsidR="00A405FA">
        <w:rPr>
          <w:rFonts w:ascii="Arial" w:hAnsi="Arial" w:cs="Arial"/>
          <w:b/>
          <w:i/>
        </w:rPr>
        <w:t>.</w:t>
      </w:r>
      <w:r w:rsidR="00A405FA">
        <w:rPr>
          <w:rFonts w:ascii="Arial" w:hAnsi="Arial" w:cs="Arial"/>
          <w:b/>
          <w:i/>
        </w:rPr>
        <w:tab/>
      </w:r>
      <w:r w:rsidR="00A405FA" w:rsidRPr="00A405FA">
        <w:rPr>
          <w:rFonts w:ascii="Arial" w:hAnsi="Arial" w:cs="Arial"/>
          <w:b/>
          <w:i/>
        </w:rPr>
        <w:t>If yes, please provide the total number of Lp(a) tests requested or performed per year, for the last four financial years (2020–21 to 2023–24), broken down if possible as follows:</w:t>
      </w:r>
    </w:p>
    <w:p w14:paraId="5D6DEBFE" w14:textId="77777777" w:rsidR="00A405FA" w:rsidRDefault="00A405FA" w:rsidP="00A405FA">
      <w:pPr>
        <w:ind w:left="720"/>
        <w:rPr>
          <w:rFonts w:ascii="Arial" w:hAnsi="Arial" w:cs="Arial"/>
          <w:b/>
          <w:i/>
        </w:rPr>
      </w:pPr>
    </w:p>
    <w:p w14:paraId="5D03656F" w14:textId="77777777" w:rsidR="00A405FA" w:rsidRPr="00A405FA" w:rsidRDefault="00A405FA" w:rsidP="00A405FA">
      <w:pPr>
        <w:ind w:left="720"/>
        <w:rPr>
          <w:rFonts w:ascii="Arial" w:hAnsi="Arial" w:cs="Arial"/>
          <w:b/>
          <w:i/>
        </w:rPr>
      </w:pPr>
      <w:r w:rsidRPr="00A405FA">
        <w:rPr>
          <w:rFonts w:ascii="Arial" w:hAnsi="Arial" w:cs="Arial"/>
          <w:b/>
          <w:i/>
        </w:rPr>
        <w:t>a. Requested by primary care</w:t>
      </w:r>
    </w:p>
    <w:p w14:paraId="66573E52" w14:textId="77777777" w:rsidR="00A405FA" w:rsidRDefault="00A405FA" w:rsidP="00A405FA">
      <w:pPr>
        <w:ind w:left="720"/>
        <w:rPr>
          <w:rFonts w:ascii="Arial" w:hAnsi="Arial" w:cs="Arial"/>
          <w:b/>
          <w:i/>
        </w:rPr>
      </w:pPr>
      <w:r w:rsidRPr="00A405FA">
        <w:rPr>
          <w:rFonts w:ascii="Arial" w:hAnsi="Arial" w:cs="Arial"/>
          <w:b/>
          <w:i/>
        </w:rPr>
        <w:t>b. Requested by secondary care (hospital clinics or inpatients)</w:t>
      </w:r>
    </w:p>
    <w:p w14:paraId="3BFEB851" w14:textId="77777777" w:rsidR="00A405FA" w:rsidRDefault="00A405FA" w:rsidP="00A405FA">
      <w:pPr>
        <w:ind w:left="720" w:hanging="720"/>
        <w:rPr>
          <w:rFonts w:ascii="Arial" w:hAnsi="Arial" w:cs="Arial"/>
          <w:b/>
          <w:i/>
        </w:rPr>
      </w:pPr>
    </w:p>
    <w:p w14:paraId="35F1BDD0" w14:textId="77777777" w:rsidR="00A405FA" w:rsidRPr="00A405FA" w:rsidRDefault="0013289A" w:rsidP="00A405FA">
      <w:pPr>
        <w:ind w:left="720" w:hanging="720"/>
        <w:rPr>
          <w:rFonts w:ascii="Arial" w:hAnsi="Arial" w:cs="Arial"/>
        </w:rPr>
      </w:pPr>
      <w:r w:rsidRPr="00A405FA">
        <w:rPr>
          <w:rFonts w:ascii="Arial" w:hAnsi="Arial" w:cs="Arial"/>
        </w:rPr>
        <w:t>A</w:t>
      </w:r>
      <w:r>
        <w:rPr>
          <w:rFonts w:ascii="Arial" w:hAnsi="Arial" w:cs="Arial"/>
        </w:rPr>
        <w:t>2</w:t>
      </w:r>
      <w:r w:rsidR="00A405FA" w:rsidRPr="00A405FA">
        <w:rPr>
          <w:rFonts w:ascii="Arial" w:hAnsi="Arial" w:cs="Arial"/>
        </w:rPr>
        <w:t>.</w:t>
      </w:r>
      <w:r w:rsidR="00A405FA">
        <w:rPr>
          <w:rFonts w:ascii="Arial" w:hAnsi="Arial" w:cs="Arial"/>
        </w:rPr>
        <w:tab/>
        <w:t>The Trust is unable to provide the information for the requested time frame as Lipoprotein blood testing only started in the Ulster Hospital Laboratory in 2025.</w:t>
      </w:r>
    </w:p>
    <w:p w14:paraId="160BABDB" w14:textId="77777777" w:rsidR="00A405FA" w:rsidRDefault="00A405FA" w:rsidP="00A405FA">
      <w:pPr>
        <w:rPr>
          <w:rFonts w:ascii="Arial" w:hAnsi="Arial" w:cs="Arial"/>
          <w:b/>
          <w:i/>
        </w:rPr>
      </w:pPr>
    </w:p>
    <w:p w14:paraId="58CCBB7C" w14:textId="77777777" w:rsidR="00A405FA" w:rsidRPr="00093FA9" w:rsidRDefault="00A405FA" w:rsidP="00093FA9">
      <w:pPr>
        <w:ind w:left="720" w:hanging="720"/>
        <w:rPr>
          <w:rFonts w:ascii="Arial" w:hAnsi="Arial" w:cs="Arial"/>
          <w:b/>
          <w:i/>
        </w:rPr>
      </w:pPr>
      <w:r>
        <w:rPr>
          <w:rFonts w:ascii="Arial" w:hAnsi="Arial" w:cs="Arial"/>
          <w:b/>
          <w:i/>
        </w:rPr>
        <w:t>Q3.</w:t>
      </w:r>
      <w:r>
        <w:rPr>
          <w:rFonts w:ascii="Arial" w:hAnsi="Arial" w:cs="Arial"/>
          <w:b/>
          <w:i/>
        </w:rPr>
        <w:tab/>
      </w:r>
      <w:r w:rsidRPr="00A405FA">
        <w:rPr>
          <w:rFonts w:ascii="Arial" w:hAnsi="Arial" w:cs="Arial"/>
          <w:b/>
          <w:i/>
        </w:rPr>
        <w:t>If available, please provide the number of Lp(a) tests that returned a raised result, as defined locally (e.g. &gt;125 nmol/L or &gt;50 mg/dL), per year over the same period.</w:t>
      </w:r>
      <w:r w:rsidR="00093FA9">
        <w:rPr>
          <w:rFonts w:ascii="Arial" w:hAnsi="Arial" w:cs="Arial"/>
        </w:rPr>
        <w:tab/>
      </w:r>
    </w:p>
    <w:p w14:paraId="41417676" w14:textId="77777777" w:rsidR="00A405FA" w:rsidRDefault="00A405FA" w:rsidP="00A405FA">
      <w:pPr>
        <w:ind w:left="720" w:hanging="720"/>
        <w:rPr>
          <w:rFonts w:ascii="Arial" w:hAnsi="Arial" w:cs="Arial"/>
          <w:b/>
          <w:i/>
        </w:rPr>
      </w:pPr>
    </w:p>
    <w:p w14:paraId="076A74B9" w14:textId="77777777" w:rsidR="00A405FA" w:rsidRPr="00A405FA" w:rsidRDefault="00A405FA" w:rsidP="00A405FA">
      <w:pPr>
        <w:ind w:left="720" w:hanging="720"/>
        <w:rPr>
          <w:rFonts w:ascii="Arial" w:hAnsi="Arial" w:cs="Arial"/>
          <w:b/>
          <w:i/>
        </w:rPr>
      </w:pPr>
      <w:r>
        <w:rPr>
          <w:rFonts w:ascii="Arial" w:hAnsi="Arial" w:cs="Arial"/>
          <w:b/>
          <w:i/>
        </w:rPr>
        <w:t>Q4.</w:t>
      </w:r>
      <w:r>
        <w:rPr>
          <w:rFonts w:ascii="Arial" w:hAnsi="Arial" w:cs="Arial"/>
          <w:b/>
          <w:i/>
        </w:rPr>
        <w:tab/>
      </w:r>
      <w:r w:rsidRPr="00A405FA">
        <w:rPr>
          <w:rFonts w:ascii="Arial" w:hAnsi="Arial" w:cs="Arial"/>
          <w:b/>
          <w:i/>
        </w:rPr>
        <w:t>If available, please provide the number of unique patients tested for Lp(a) per year (i.e. not total test counts, but distinct individuals).</w:t>
      </w:r>
    </w:p>
    <w:p w14:paraId="1A0C873F" w14:textId="77777777" w:rsidR="00A405FA" w:rsidRDefault="00A405FA" w:rsidP="00A405FA">
      <w:pPr>
        <w:ind w:left="720" w:hanging="720"/>
        <w:rPr>
          <w:rFonts w:ascii="Arial" w:hAnsi="Arial" w:cs="Arial"/>
          <w:b/>
          <w:i/>
        </w:rPr>
      </w:pPr>
    </w:p>
    <w:p w14:paraId="6DAD2B8A" w14:textId="77777777" w:rsidR="00A405FA" w:rsidRPr="00A405FA" w:rsidRDefault="00093FA9" w:rsidP="00A405FA">
      <w:pPr>
        <w:ind w:left="720" w:hanging="720"/>
        <w:rPr>
          <w:rFonts w:ascii="Arial" w:hAnsi="Arial" w:cs="Arial"/>
        </w:rPr>
      </w:pPr>
      <w:r>
        <w:rPr>
          <w:rFonts w:ascii="Arial" w:hAnsi="Arial" w:cs="Arial"/>
        </w:rPr>
        <w:t>A3,4</w:t>
      </w:r>
      <w:r w:rsidR="00A405FA" w:rsidRPr="00A405FA">
        <w:rPr>
          <w:rFonts w:ascii="Arial" w:hAnsi="Arial" w:cs="Arial"/>
        </w:rPr>
        <w:t>.</w:t>
      </w:r>
      <w:r>
        <w:rPr>
          <w:rFonts w:ascii="Arial" w:hAnsi="Arial" w:cs="Arial"/>
        </w:rPr>
        <w:tab/>
        <w:t>In response to questions 3 and 4, the Trust is unable to provide the information for the requested timeframe, please refer to A1b.</w:t>
      </w:r>
    </w:p>
    <w:p w14:paraId="276C3B0E" w14:textId="77777777" w:rsidR="00A405FA" w:rsidRDefault="00A405FA" w:rsidP="00A405FA">
      <w:pPr>
        <w:ind w:left="720" w:hanging="720"/>
        <w:rPr>
          <w:rFonts w:ascii="Arial" w:hAnsi="Arial" w:cs="Arial"/>
          <w:b/>
          <w:i/>
        </w:rPr>
      </w:pPr>
    </w:p>
    <w:p w14:paraId="7E224D8A" w14:textId="77777777" w:rsidR="00D90045" w:rsidRDefault="00A405FA" w:rsidP="00A405FA">
      <w:pPr>
        <w:ind w:left="720" w:hanging="720"/>
        <w:rPr>
          <w:rFonts w:ascii="Arial" w:hAnsi="Arial" w:cs="Arial"/>
          <w:b/>
          <w:i/>
        </w:rPr>
      </w:pPr>
      <w:r>
        <w:rPr>
          <w:rFonts w:ascii="Arial" w:hAnsi="Arial" w:cs="Arial"/>
          <w:b/>
          <w:i/>
        </w:rPr>
        <w:t>Q5.</w:t>
      </w:r>
      <w:r>
        <w:rPr>
          <w:rFonts w:ascii="Arial" w:hAnsi="Arial" w:cs="Arial"/>
          <w:b/>
          <w:i/>
        </w:rPr>
        <w:tab/>
      </w:r>
      <w:r w:rsidRPr="00A405FA">
        <w:rPr>
          <w:rFonts w:ascii="Arial" w:hAnsi="Arial" w:cs="Arial"/>
          <w:b/>
          <w:i/>
        </w:rPr>
        <w:t>If Lp(a) testing is not currently available at your Trust, do you refer these tests to an external laboratory or partner organisation? (Yes/No – please specify name of partner if possible)</w:t>
      </w:r>
    </w:p>
    <w:p w14:paraId="0505B5F3" w14:textId="77777777" w:rsidR="00D90045" w:rsidRDefault="00D90045" w:rsidP="00D90045">
      <w:pPr>
        <w:ind w:left="720" w:hanging="720"/>
        <w:rPr>
          <w:rFonts w:ascii="Arial" w:hAnsi="Arial" w:cs="Arial"/>
          <w:b/>
          <w:i/>
        </w:rPr>
      </w:pPr>
    </w:p>
    <w:p w14:paraId="4721E6D8" w14:textId="77777777" w:rsidR="00D90045" w:rsidRDefault="00D90045" w:rsidP="00D90045">
      <w:pPr>
        <w:ind w:left="720" w:hanging="720"/>
        <w:rPr>
          <w:rFonts w:ascii="Arial" w:hAnsi="Arial" w:cs="Arial"/>
        </w:rPr>
      </w:pPr>
      <w:r w:rsidRPr="00EB7163">
        <w:rPr>
          <w:rFonts w:ascii="Arial" w:hAnsi="Arial" w:cs="Arial"/>
        </w:rPr>
        <w:t>A</w:t>
      </w:r>
      <w:r w:rsidR="00A405FA">
        <w:rPr>
          <w:rFonts w:ascii="Arial" w:hAnsi="Arial" w:cs="Arial"/>
        </w:rPr>
        <w:t>5</w:t>
      </w:r>
      <w:r w:rsidRPr="00EB7163">
        <w:rPr>
          <w:rFonts w:ascii="Arial" w:hAnsi="Arial" w:cs="Arial"/>
        </w:rPr>
        <w:t>.</w:t>
      </w:r>
      <w:r>
        <w:rPr>
          <w:rFonts w:ascii="Arial" w:hAnsi="Arial" w:cs="Arial"/>
        </w:rPr>
        <w:tab/>
      </w:r>
      <w:r w:rsidR="00093FA9">
        <w:rPr>
          <w:rFonts w:ascii="Arial" w:hAnsi="Arial" w:cs="Arial"/>
        </w:rPr>
        <w:t>Prior to when the Ulster Hospital Laboratory started Lipoprotein blood testing in 2025, the Trust analysed testing at Cardiff and Vale University Health Board.</w:t>
      </w:r>
    </w:p>
    <w:p w14:paraId="7AA1D5D1"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5AD40" w14:textId="77777777" w:rsidR="00FC4A8C" w:rsidRDefault="00FC4A8C">
      <w:r>
        <w:separator/>
      </w:r>
    </w:p>
  </w:endnote>
  <w:endnote w:type="continuationSeparator" w:id="0">
    <w:p w14:paraId="0C4432A4"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25C3"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CA27E36"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2335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0188CF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58D77" w14:textId="77777777" w:rsidR="00FC4A8C" w:rsidRDefault="00FC4A8C">
      <w:r>
        <w:separator/>
      </w:r>
    </w:p>
  </w:footnote>
  <w:footnote w:type="continuationSeparator" w:id="0">
    <w:p w14:paraId="1970FA0E"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33478" w14:textId="77777777" w:rsidR="00D80B44" w:rsidRDefault="00D80B44">
    <w:pPr>
      <w:pStyle w:val="Header"/>
    </w:pPr>
    <w:r>
      <w:rPr>
        <w:noProof/>
        <w:lang w:eastAsia="en-GB"/>
      </w:rPr>
      <w:drawing>
        <wp:inline distT="0" distB="0" distL="0" distR="0" wp14:anchorId="0EDF080C" wp14:editId="1D445E8C">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26EBA"/>
    <w:multiLevelType w:val="hybridMultilevel"/>
    <w:tmpl w:val="8F80A1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93FA9"/>
    <w:rsid w:val="000D7D45"/>
    <w:rsid w:val="000F1530"/>
    <w:rsid w:val="0010069C"/>
    <w:rsid w:val="0013289A"/>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74836"/>
    <w:rsid w:val="00583842"/>
    <w:rsid w:val="005C1D07"/>
    <w:rsid w:val="005C3BDB"/>
    <w:rsid w:val="005E5C7D"/>
    <w:rsid w:val="005F26F7"/>
    <w:rsid w:val="00630C74"/>
    <w:rsid w:val="00667072"/>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405FA"/>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80B44"/>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4E1B7"/>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A405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5F72-7652-4A5F-BD15-AA4EEBB71FC5}">
  <ds:schemaRefs>
    <ds:schemaRef ds:uri="http://purl.org/dc/dcmitype/"/>
    <ds:schemaRef ds:uri="http://schemas.microsoft.com/office/2006/documentManagement/types"/>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FB81D7AF-2579-4020-87F2-C6B86AB974DA}">
  <ds:schemaRefs>
    <ds:schemaRef ds:uri="http://schemas.microsoft.com/sharepoint/v3/contenttype/forms"/>
  </ds:schemaRefs>
</ds:datastoreItem>
</file>

<file path=customXml/itemProps3.xml><?xml version="1.0" encoding="utf-8"?>
<ds:datastoreItem xmlns:ds="http://schemas.openxmlformats.org/officeDocument/2006/customXml" ds:itemID="{8248F2CA-4282-4065-9189-D3F05F485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3381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2025-09-23T09:25:00Z</cp:lastPrinted>
  <dcterms:created xsi:type="dcterms:W3CDTF">2025-09-03T09:28:00Z</dcterms:created>
  <dcterms:modified xsi:type="dcterms:W3CDTF">2025-09-23T09:25:00Z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