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2F307" w14:textId="77777777" w:rsidR="00FC4A8C" w:rsidRDefault="00FC4A8C" w:rsidP="00350AAE">
      <w:pPr>
        <w:ind w:left="5040" w:hanging="5040"/>
        <w:rPr>
          <w:rFonts w:ascii="Arial" w:hAnsi="Arial" w:cs="Arial"/>
        </w:rPr>
      </w:pPr>
    </w:p>
    <w:p w14:paraId="1DB22A03" w14:textId="77777777" w:rsidR="00FC4A8C" w:rsidRDefault="00FC4A8C">
      <w:pPr>
        <w:ind w:left="5040" w:firstLine="720"/>
        <w:rPr>
          <w:rFonts w:ascii="Arial" w:hAnsi="Arial" w:cs="Arial"/>
        </w:rPr>
      </w:pPr>
    </w:p>
    <w:p w14:paraId="57028018" w14:textId="7192A6FD" w:rsidR="00FC4A8C" w:rsidRDefault="00FC4A8C">
      <w:pPr>
        <w:ind w:left="5040" w:firstLine="720"/>
        <w:rPr>
          <w:rFonts w:ascii="Arial" w:hAnsi="Arial" w:cs="Arial"/>
        </w:rPr>
      </w:pPr>
      <w:r>
        <w:rPr>
          <w:rFonts w:ascii="Arial" w:hAnsi="Arial" w:cs="Arial"/>
        </w:rPr>
        <w:t>Information Governance</w:t>
      </w:r>
    </w:p>
    <w:p w14:paraId="221D254F" w14:textId="77777777" w:rsidR="009D4D38" w:rsidRDefault="009D4D38">
      <w:pPr>
        <w:ind w:left="5040" w:firstLine="720"/>
        <w:rPr>
          <w:rFonts w:ascii="Arial" w:hAnsi="Arial" w:cs="Arial"/>
        </w:rPr>
      </w:pPr>
    </w:p>
    <w:p w14:paraId="15F8EBBE" w14:textId="77777777" w:rsidR="00FC4A8C" w:rsidRDefault="00FC4A8C" w:rsidP="002E0B06">
      <w:pPr>
        <w:rPr>
          <w:rFonts w:ascii="Arial" w:hAnsi="Arial" w:cs="Arial"/>
        </w:rPr>
      </w:pPr>
    </w:p>
    <w:p w14:paraId="09789565" w14:textId="68C81BB6" w:rsidR="00FC4A8C" w:rsidRDefault="008809A9" w:rsidP="002E0B06">
      <w:pPr>
        <w:rPr>
          <w:rFonts w:ascii="Arial" w:hAnsi="Arial" w:cs="Arial"/>
        </w:rPr>
      </w:pPr>
      <w:r>
        <w:rPr>
          <w:rFonts w:ascii="Arial" w:hAnsi="Arial" w:cs="Arial"/>
          <w:noProof/>
        </w:rPr>
        <w:t>12</w:t>
      </w:r>
      <w:r w:rsidR="00E0783A">
        <w:rPr>
          <w:rFonts w:ascii="Arial" w:hAnsi="Arial" w:cs="Arial"/>
          <w:noProof/>
        </w:rPr>
        <w:t xml:space="preserve"> </w:t>
      </w:r>
      <w:r w:rsidR="009F525E">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9F525E">
        <w:rPr>
          <w:rFonts w:ascii="Arial" w:hAnsi="Arial" w:cs="Arial"/>
        </w:rPr>
        <w:t xml:space="preserve"> 1357</w:t>
      </w:r>
    </w:p>
    <w:p w14:paraId="5FDBF938" w14:textId="77777777" w:rsidR="009D4D38" w:rsidRDefault="009D4D38" w:rsidP="002E0B06">
      <w:pPr>
        <w:rPr>
          <w:rFonts w:ascii="Arial" w:hAnsi="Arial" w:cs="Arial"/>
          <w:b/>
          <w:bCs/>
        </w:rPr>
      </w:pPr>
      <w:bookmarkStart w:id="0" w:name="_GoBack"/>
      <w:bookmarkEnd w:id="0"/>
    </w:p>
    <w:p w14:paraId="7207EE19" w14:textId="77777777" w:rsidR="00FC4A8C" w:rsidRDefault="00FC4A8C">
      <w:pPr>
        <w:pStyle w:val="Header"/>
        <w:tabs>
          <w:tab w:val="clear" w:pos="4153"/>
          <w:tab w:val="clear" w:pos="8306"/>
        </w:tabs>
        <w:ind w:left="720" w:firstLine="720"/>
      </w:pPr>
      <w:r>
        <w:tab/>
      </w:r>
      <w:r>
        <w:tab/>
      </w:r>
      <w:r>
        <w:tab/>
      </w:r>
      <w:r>
        <w:tab/>
      </w:r>
      <w:r>
        <w:tab/>
      </w:r>
      <w:r>
        <w:tab/>
      </w:r>
    </w:p>
    <w:p w14:paraId="35462DF1" w14:textId="77777777" w:rsidR="00FC4A8C" w:rsidRDefault="00D90045" w:rsidP="008D7EC8">
      <w:pPr>
        <w:ind w:left="-180" w:firstLine="180"/>
        <w:rPr>
          <w:rFonts w:ascii="Arial" w:hAnsi="Arial" w:cs="Arial"/>
        </w:rPr>
      </w:pPr>
      <w:r>
        <w:rPr>
          <w:rFonts w:ascii="Arial" w:hAnsi="Arial" w:cs="Arial"/>
        </w:rPr>
        <w:t xml:space="preserve">Dear </w:t>
      </w:r>
    </w:p>
    <w:p w14:paraId="605D4FF0" w14:textId="77777777" w:rsidR="00FC4A8C" w:rsidRDefault="00FC4A8C" w:rsidP="008D7EC8">
      <w:pPr>
        <w:ind w:firstLine="180"/>
        <w:rPr>
          <w:rFonts w:ascii="Arial" w:hAnsi="Arial" w:cs="Arial"/>
        </w:rPr>
      </w:pPr>
    </w:p>
    <w:p w14:paraId="76D09EC6"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C68040C" w14:textId="77777777" w:rsidR="00D90045" w:rsidRDefault="00D90045" w:rsidP="008D7EC8">
      <w:pPr>
        <w:rPr>
          <w:rFonts w:ascii="Arial" w:hAnsi="Arial" w:cs="Arial"/>
          <w:b/>
          <w:bCs/>
        </w:rPr>
      </w:pPr>
      <w:r>
        <w:rPr>
          <w:rFonts w:ascii="Arial" w:hAnsi="Arial" w:cs="Arial"/>
          <w:b/>
          <w:bCs/>
        </w:rPr>
        <w:t xml:space="preserve">Information in relation to </w:t>
      </w:r>
      <w:r w:rsidR="009F525E">
        <w:rPr>
          <w:rFonts w:ascii="Arial" w:hAnsi="Arial" w:cs="Arial"/>
          <w:b/>
          <w:bCs/>
        </w:rPr>
        <w:t>Trust Spend on Locum Doctors</w:t>
      </w:r>
    </w:p>
    <w:p w14:paraId="7D700C68" w14:textId="77777777" w:rsidR="00FC4A8C" w:rsidRDefault="00FC4A8C" w:rsidP="008D7EC8">
      <w:pPr>
        <w:rPr>
          <w:rFonts w:ascii="Arial" w:hAnsi="Arial" w:cs="Arial"/>
        </w:rPr>
      </w:pPr>
    </w:p>
    <w:p w14:paraId="4E98FFFF"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9F525E">
        <w:rPr>
          <w:rFonts w:ascii="Arial" w:hAnsi="Arial" w:cs="Arial"/>
          <w:noProof/>
        </w:rPr>
        <w:t>15 August</w:t>
      </w:r>
      <w:r w:rsidR="00D15E75">
        <w:rPr>
          <w:rFonts w:ascii="Arial" w:hAnsi="Arial" w:cs="Arial"/>
          <w:noProof/>
        </w:rPr>
        <w:t xml:space="preserve"> 2025</w:t>
      </w:r>
      <w:r>
        <w:rPr>
          <w:rFonts w:ascii="Arial" w:hAnsi="Arial" w:cs="Arial"/>
        </w:rPr>
        <w:t>.</w:t>
      </w:r>
      <w:r w:rsidR="00D90045" w:rsidRPr="00D90045">
        <w:rPr>
          <w:rFonts w:ascii="Arial" w:hAnsi="Arial" w:cs="Arial"/>
          <w:highlight w:val="yellow"/>
        </w:rPr>
        <w:t xml:space="preserve"> </w:t>
      </w:r>
    </w:p>
    <w:p w14:paraId="5EA1AA2F" w14:textId="77777777" w:rsidR="00FC4A8C" w:rsidRDefault="00FC4A8C" w:rsidP="008D7EC8">
      <w:pPr>
        <w:rPr>
          <w:rFonts w:ascii="Arial" w:hAnsi="Arial" w:cs="Arial"/>
        </w:rPr>
      </w:pPr>
    </w:p>
    <w:p w14:paraId="7B0AB106" w14:textId="77777777" w:rsidR="00FC4A8C" w:rsidRDefault="00FC4A8C" w:rsidP="008D7EC8">
      <w:pPr>
        <w:rPr>
          <w:rFonts w:ascii="Arial" w:hAnsi="Arial" w:cs="Arial"/>
        </w:rPr>
      </w:pPr>
      <w:r w:rsidRPr="00D90045">
        <w:rPr>
          <w:rFonts w:ascii="Arial" w:hAnsi="Arial" w:cs="Arial"/>
        </w:rPr>
        <w:t>A response to questions</w:t>
      </w:r>
      <w:r w:rsidR="00B44CEE">
        <w:rPr>
          <w:rFonts w:ascii="Arial" w:hAnsi="Arial" w:cs="Arial"/>
        </w:rPr>
        <w:t xml:space="preserve"> 1 to 4b </w:t>
      </w:r>
      <w:r w:rsidRPr="00D90045">
        <w:rPr>
          <w:rFonts w:ascii="Arial" w:hAnsi="Arial" w:cs="Arial"/>
        </w:rPr>
        <w:t xml:space="preserve">has been provided by the </w:t>
      </w:r>
      <w:r w:rsidR="009F525E">
        <w:rPr>
          <w:rFonts w:ascii="Arial" w:hAnsi="Arial" w:cs="Arial"/>
        </w:rPr>
        <w:t xml:space="preserve">Finance &amp; Estates </w:t>
      </w:r>
      <w:r w:rsidRPr="00D90045">
        <w:rPr>
          <w:rFonts w:ascii="Arial" w:hAnsi="Arial" w:cs="Arial"/>
        </w:rPr>
        <w:t>Directorate and is attached in Appendix A.</w:t>
      </w:r>
    </w:p>
    <w:p w14:paraId="64363F38" w14:textId="77777777" w:rsidR="00B44CEE" w:rsidRPr="00E70C99" w:rsidRDefault="00B44CEE" w:rsidP="00B44CEE">
      <w:pPr>
        <w:pStyle w:val="NormalWeb"/>
        <w:jc w:val="both"/>
        <w:textAlignment w:val="baseline"/>
        <w:rPr>
          <w:rFonts w:ascii="Arial" w:hAnsi="Arial" w:cs="Arial"/>
        </w:rPr>
      </w:pPr>
      <w:r w:rsidRPr="00E70C99">
        <w:rPr>
          <w:rFonts w:ascii="Arial" w:hAnsi="Arial" w:cs="Arial"/>
        </w:rPr>
        <w:t xml:space="preserve">In relation </w:t>
      </w:r>
      <w:r>
        <w:rPr>
          <w:rFonts w:ascii="Arial" w:hAnsi="Arial" w:cs="Arial"/>
        </w:rPr>
        <w:t xml:space="preserve">to </w:t>
      </w:r>
      <w:r w:rsidRPr="00E70C99">
        <w:rPr>
          <w:rFonts w:ascii="Arial" w:hAnsi="Arial" w:cs="Arial"/>
        </w:rPr>
        <w:t>question</w:t>
      </w:r>
      <w:r>
        <w:rPr>
          <w:rFonts w:ascii="Arial" w:hAnsi="Arial" w:cs="Arial"/>
        </w:rPr>
        <w:t xml:space="preserve"> 4c </w:t>
      </w:r>
      <w:r w:rsidRPr="00B44CEE">
        <w:rPr>
          <w:rFonts w:ascii="Arial" w:hAnsi="Arial" w:cs="Arial"/>
          <w:b/>
          <w:i/>
        </w:rPr>
        <w:t xml:space="preserve">‘Top five agencies/suppliers used off-contract and the spend with each’ I </w:t>
      </w:r>
      <w:r w:rsidRPr="00E70C99">
        <w:rPr>
          <w:rFonts w:ascii="Arial" w:hAnsi="Arial" w:cs="Arial"/>
        </w:rPr>
        <w:t>would like to advise you that the Trust has decided not to release the information that is held for the following reasons:</w:t>
      </w:r>
    </w:p>
    <w:p w14:paraId="102433EB" w14:textId="77777777" w:rsidR="00B44CEE" w:rsidRPr="009258E5" w:rsidRDefault="00B44CEE" w:rsidP="00B44CEE">
      <w:pPr>
        <w:rPr>
          <w:rFonts w:ascii="Arial" w:hAnsi="Arial" w:cs="Arial"/>
        </w:rPr>
      </w:pPr>
      <w:r w:rsidRPr="009258E5">
        <w:rPr>
          <w:rFonts w:ascii="Arial" w:hAnsi="Arial" w:cs="Arial"/>
        </w:rPr>
        <w:t>The information requested in question</w:t>
      </w:r>
      <w:r>
        <w:rPr>
          <w:rFonts w:ascii="Arial" w:hAnsi="Arial" w:cs="Arial"/>
        </w:rPr>
        <w:t xml:space="preserve"> 4c</w:t>
      </w:r>
      <w:r w:rsidRPr="009258E5">
        <w:rPr>
          <w:rFonts w:ascii="Arial" w:hAnsi="Arial" w:cs="Arial"/>
        </w:rPr>
        <w:t>, is exempt from release under Section 43 (2) of the Freedom of Information Act 2000.</w:t>
      </w:r>
    </w:p>
    <w:p w14:paraId="57E8796A" w14:textId="77777777" w:rsidR="00B44CEE" w:rsidRPr="009258E5" w:rsidRDefault="00B44CEE" w:rsidP="00B44CEE">
      <w:pPr>
        <w:rPr>
          <w:rFonts w:ascii="Arial" w:hAnsi="Arial" w:cs="Arial"/>
        </w:rPr>
      </w:pPr>
    </w:p>
    <w:p w14:paraId="0C86B672" w14:textId="77777777" w:rsidR="00B44CEE" w:rsidRPr="009258E5" w:rsidRDefault="00B44CEE" w:rsidP="00B44CEE">
      <w:pPr>
        <w:rPr>
          <w:rFonts w:ascii="Arial" w:hAnsi="Arial" w:cs="Arial"/>
        </w:rPr>
      </w:pPr>
      <w:r w:rsidRPr="009258E5">
        <w:rPr>
          <w:rFonts w:ascii="Arial" w:hAnsi="Arial" w:cs="Arial"/>
        </w:rPr>
        <w:t>This is a qualified exemption and so a Public Interest Test was carried out to decide if the information should be released or not. Having weighed up the factors for and against release, it was decided to withhold this information because:</w:t>
      </w:r>
    </w:p>
    <w:p w14:paraId="2711EC36" w14:textId="77777777" w:rsidR="00B44CEE" w:rsidRPr="009258E5" w:rsidRDefault="00B44CEE" w:rsidP="00B44CEE">
      <w:pPr>
        <w:rPr>
          <w:rFonts w:ascii="Arial" w:hAnsi="Arial" w:cs="Arial"/>
        </w:rPr>
      </w:pPr>
    </w:p>
    <w:p w14:paraId="759FA151" w14:textId="77777777" w:rsidR="00B44CEE" w:rsidRPr="009258E5" w:rsidRDefault="00B44CEE" w:rsidP="00B44CEE">
      <w:pPr>
        <w:rPr>
          <w:rFonts w:ascii="Arial" w:hAnsi="Arial" w:cs="Arial"/>
        </w:rPr>
      </w:pPr>
      <w:r w:rsidRPr="009258E5">
        <w:rPr>
          <w:rFonts w:ascii="Arial" w:hAnsi="Arial" w:cs="Arial"/>
        </w:rPr>
        <w:t>Section 43 (2) - (Prejudice to Commercial Interests, of the Freedom of Information Act 2000).  The disclosure of such information would, or would be likely to, prejudice the commercial interests of any person (including the public authority holding it).</w:t>
      </w:r>
    </w:p>
    <w:p w14:paraId="07FC8821" w14:textId="77777777" w:rsidR="00B44CEE" w:rsidRPr="006B4A5F" w:rsidRDefault="00B44CEE" w:rsidP="00B44CEE">
      <w:pPr>
        <w:rPr>
          <w:rFonts w:ascii="Arial" w:hAnsi="Arial" w:cs="Arial"/>
        </w:rPr>
      </w:pPr>
    </w:p>
    <w:p w14:paraId="7DFF1C72" w14:textId="77777777" w:rsidR="00B44CEE" w:rsidRPr="006B4A5F" w:rsidRDefault="00B44CEE" w:rsidP="00B44CEE">
      <w:pPr>
        <w:rPr>
          <w:rFonts w:ascii="Arial" w:hAnsi="Arial" w:cs="Arial"/>
        </w:rPr>
      </w:pPr>
      <w:r w:rsidRPr="006B4A5F">
        <w:rPr>
          <w:rFonts w:ascii="Arial" w:hAnsi="Arial" w:cs="Arial"/>
        </w:rPr>
        <w:t>In accordance with the Freedom of Information Act 2000 this letter acts as a Refusal Notice</w:t>
      </w:r>
      <w:r>
        <w:rPr>
          <w:rFonts w:ascii="Arial" w:hAnsi="Arial" w:cs="Arial"/>
        </w:rPr>
        <w:t xml:space="preserve"> in respect of question 4c.</w:t>
      </w:r>
    </w:p>
    <w:p w14:paraId="3EF3460A" w14:textId="77777777" w:rsidR="00FC4A8C" w:rsidRPr="006B4A9D" w:rsidRDefault="00FC4A8C" w:rsidP="008D7EC8">
      <w:pPr>
        <w:rPr>
          <w:rFonts w:ascii="Arial" w:hAnsi="Arial" w:cs="Arial"/>
          <w:i/>
        </w:rPr>
      </w:pPr>
    </w:p>
    <w:p w14:paraId="15D2B49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F66DF38" w14:textId="77777777" w:rsidR="00FC4A8C" w:rsidRDefault="00FC4A8C" w:rsidP="008D7EC8">
      <w:pPr>
        <w:rPr>
          <w:rFonts w:ascii="Arial" w:hAnsi="Arial" w:cs="Arial"/>
        </w:rPr>
      </w:pPr>
    </w:p>
    <w:p w14:paraId="388E436E" w14:textId="77777777" w:rsidR="00FC4A8C" w:rsidRDefault="00FC4A8C"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w:t>
      </w:r>
      <w:r w:rsidRPr="0014247E">
        <w:rPr>
          <w:rFonts w:ascii="Arial" w:hAnsi="Arial" w:cs="Arial"/>
        </w:rPr>
        <w:lastRenderedPageBreak/>
        <w:t>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4BDB5DE" w14:textId="77777777" w:rsidR="00FC4A8C" w:rsidRDefault="00FC4A8C" w:rsidP="008D7EC8">
      <w:pPr>
        <w:rPr>
          <w:rFonts w:ascii="Arial" w:hAnsi="Arial" w:cs="Arial"/>
        </w:rPr>
      </w:pPr>
    </w:p>
    <w:p w14:paraId="3CF6D67F"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48F9F99"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74EAAC23" w14:textId="77777777" w:rsidR="00FC4A8C" w:rsidRDefault="00FC4A8C" w:rsidP="008D7EC8">
      <w:pPr>
        <w:rPr>
          <w:rFonts w:ascii="Arial" w:hAnsi="Arial" w:cs="Arial"/>
        </w:rPr>
      </w:pPr>
    </w:p>
    <w:p w14:paraId="69DAA8B5" w14:textId="77777777" w:rsidR="00FC4A8C" w:rsidRDefault="00FC4A8C" w:rsidP="008D7EC8">
      <w:pPr>
        <w:pStyle w:val="Heading1"/>
        <w:rPr>
          <w:u w:val="none"/>
        </w:rPr>
      </w:pPr>
      <w:r>
        <w:rPr>
          <w:u w:val="none"/>
        </w:rPr>
        <w:t>Yours sincerely</w:t>
      </w:r>
    </w:p>
    <w:p w14:paraId="04871A79" w14:textId="77777777" w:rsidR="00FC4A8C" w:rsidRDefault="00FC4A8C" w:rsidP="008D7EC8">
      <w:pPr>
        <w:rPr>
          <w:rFonts w:ascii="Arial" w:hAnsi="Arial" w:cs="Arial"/>
        </w:rPr>
      </w:pPr>
    </w:p>
    <w:p w14:paraId="4E0F4AF4" w14:textId="77777777" w:rsidR="00FC4A8C" w:rsidRDefault="00FC4A8C" w:rsidP="008D7EC8">
      <w:pPr>
        <w:rPr>
          <w:rFonts w:ascii="Arial" w:hAnsi="Arial" w:cs="Arial"/>
        </w:rPr>
      </w:pPr>
    </w:p>
    <w:p w14:paraId="3BBB58EB" w14:textId="77777777" w:rsidR="00FC4A8C" w:rsidRDefault="00FC4A8C" w:rsidP="008D7EC8">
      <w:pPr>
        <w:ind w:right="-514"/>
        <w:rPr>
          <w:rFonts w:ascii="Arial" w:hAnsi="Arial" w:cs="Arial"/>
        </w:rPr>
      </w:pPr>
      <w:r>
        <w:rPr>
          <w:rFonts w:ascii="Arial" w:hAnsi="Arial" w:cs="Arial"/>
        </w:rPr>
        <w:t>______________________________</w:t>
      </w:r>
    </w:p>
    <w:p w14:paraId="1D4F06E4" w14:textId="77777777" w:rsidR="00FC4A8C" w:rsidRDefault="00D90045" w:rsidP="008D7EC8">
      <w:pPr>
        <w:ind w:right="-514"/>
        <w:rPr>
          <w:rFonts w:ascii="Arial" w:hAnsi="Arial" w:cs="Arial"/>
          <w:b/>
          <w:bCs/>
        </w:rPr>
      </w:pPr>
      <w:r>
        <w:rPr>
          <w:rFonts w:ascii="Arial" w:hAnsi="Arial" w:cs="Arial"/>
          <w:b/>
          <w:bCs/>
        </w:rPr>
        <w:t>Rebecca Manning</w:t>
      </w:r>
    </w:p>
    <w:p w14:paraId="7BC8124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AAFE4A1" w14:textId="77777777" w:rsidR="00FC4A8C" w:rsidRDefault="00FC4A8C" w:rsidP="008D7EC8">
      <w:pPr>
        <w:rPr>
          <w:rFonts w:ascii="Arial" w:hAnsi="Arial" w:cs="Arial"/>
        </w:rPr>
        <w:sectPr w:rsidR="00FC4A8C" w:rsidSect="008809A9">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08E2C8F0" w14:textId="77777777" w:rsidR="00FC4A8C" w:rsidRDefault="00FC4A8C" w:rsidP="008D7EC8">
      <w:pPr>
        <w:rPr>
          <w:rFonts w:ascii="Arial" w:hAnsi="Arial" w:cs="Arial"/>
        </w:rPr>
      </w:pPr>
    </w:p>
    <w:p w14:paraId="7F43477F" w14:textId="77777777" w:rsidR="00D90045" w:rsidRDefault="00D90045" w:rsidP="008D7EC8">
      <w:pPr>
        <w:rPr>
          <w:rFonts w:ascii="Arial" w:hAnsi="Arial" w:cs="Arial"/>
        </w:rPr>
      </w:pPr>
    </w:p>
    <w:p w14:paraId="531AC8B3" w14:textId="77777777" w:rsidR="00D90045" w:rsidRDefault="00D90045" w:rsidP="008D7EC8">
      <w:pPr>
        <w:rPr>
          <w:rFonts w:ascii="Arial" w:hAnsi="Arial" w:cs="Arial"/>
        </w:rPr>
      </w:pPr>
    </w:p>
    <w:p w14:paraId="459254B7" w14:textId="77777777" w:rsidR="00D90045" w:rsidRDefault="00D90045" w:rsidP="008D7EC8">
      <w:pPr>
        <w:rPr>
          <w:rFonts w:ascii="Arial" w:hAnsi="Arial" w:cs="Arial"/>
        </w:rPr>
      </w:pPr>
    </w:p>
    <w:p w14:paraId="19C8DA95" w14:textId="77777777" w:rsidR="00B44CEE" w:rsidRDefault="00B44CEE" w:rsidP="00D90045">
      <w:pPr>
        <w:rPr>
          <w:rFonts w:ascii="Arial" w:hAnsi="Arial" w:cs="Arial"/>
          <w:color w:val="A6A6A6"/>
        </w:rPr>
      </w:pPr>
    </w:p>
    <w:p w14:paraId="49764166" w14:textId="77777777" w:rsidR="00B44CEE" w:rsidRDefault="00B44CEE" w:rsidP="00D90045">
      <w:pPr>
        <w:rPr>
          <w:rFonts w:ascii="Arial" w:hAnsi="Arial" w:cs="Arial"/>
          <w:color w:val="A6A6A6"/>
        </w:rPr>
      </w:pPr>
    </w:p>
    <w:p w14:paraId="58B7B388" w14:textId="77777777" w:rsidR="00B44CEE" w:rsidRDefault="00B44CEE" w:rsidP="00D90045">
      <w:pPr>
        <w:rPr>
          <w:rFonts w:ascii="Arial" w:hAnsi="Arial" w:cs="Arial"/>
          <w:color w:val="A6A6A6"/>
        </w:rPr>
      </w:pPr>
    </w:p>
    <w:p w14:paraId="1A6F3B34" w14:textId="77777777" w:rsidR="00B44CEE" w:rsidRDefault="00B44CEE" w:rsidP="00D90045">
      <w:pPr>
        <w:rPr>
          <w:rFonts w:ascii="Arial" w:hAnsi="Arial" w:cs="Arial"/>
          <w:color w:val="A6A6A6"/>
        </w:rPr>
      </w:pPr>
    </w:p>
    <w:p w14:paraId="383F08B7" w14:textId="77777777" w:rsidR="00B44CEE" w:rsidRDefault="00B44CEE" w:rsidP="00D90045">
      <w:pPr>
        <w:rPr>
          <w:rFonts w:ascii="Arial" w:hAnsi="Arial" w:cs="Arial"/>
          <w:color w:val="A6A6A6"/>
        </w:rPr>
      </w:pPr>
    </w:p>
    <w:p w14:paraId="653E319D" w14:textId="77777777" w:rsidR="00B44CEE" w:rsidRDefault="00B44CEE" w:rsidP="00D90045">
      <w:pPr>
        <w:rPr>
          <w:rFonts w:ascii="Arial" w:hAnsi="Arial" w:cs="Arial"/>
          <w:color w:val="A6A6A6"/>
        </w:rPr>
      </w:pPr>
    </w:p>
    <w:p w14:paraId="1E024BC6" w14:textId="77777777" w:rsidR="00B44CEE" w:rsidRDefault="00B44CEE" w:rsidP="00D90045">
      <w:pPr>
        <w:rPr>
          <w:rFonts w:ascii="Arial" w:hAnsi="Arial" w:cs="Arial"/>
          <w:color w:val="A6A6A6"/>
        </w:rPr>
      </w:pPr>
    </w:p>
    <w:p w14:paraId="5921A872" w14:textId="77777777" w:rsidR="00B44CEE" w:rsidRDefault="00B44CEE" w:rsidP="00D90045">
      <w:pPr>
        <w:rPr>
          <w:rFonts w:ascii="Arial" w:hAnsi="Arial" w:cs="Arial"/>
          <w:color w:val="A6A6A6"/>
        </w:rPr>
      </w:pPr>
    </w:p>
    <w:p w14:paraId="7B47FC1F" w14:textId="77777777" w:rsidR="00B44CEE" w:rsidRDefault="00B44CEE" w:rsidP="00D90045">
      <w:pPr>
        <w:rPr>
          <w:rFonts w:ascii="Arial" w:hAnsi="Arial" w:cs="Arial"/>
          <w:color w:val="A6A6A6"/>
        </w:rPr>
      </w:pPr>
    </w:p>
    <w:p w14:paraId="13A021E2" w14:textId="77777777" w:rsidR="00B44CEE" w:rsidRDefault="00B44CEE" w:rsidP="00D90045">
      <w:pPr>
        <w:rPr>
          <w:rFonts w:ascii="Arial" w:hAnsi="Arial" w:cs="Arial"/>
          <w:color w:val="A6A6A6"/>
        </w:rPr>
      </w:pPr>
    </w:p>
    <w:p w14:paraId="01408EE2" w14:textId="77777777" w:rsidR="00B44CEE" w:rsidRDefault="00B44CEE" w:rsidP="00D90045">
      <w:pPr>
        <w:rPr>
          <w:rFonts w:ascii="Arial" w:hAnsi="Arial" w:cs="Arial"/>
          <w:color w:val="A6A6A6"/>
        </w:rPr>
      </w:pPr>
    </w:p>
    <w:p w14:paraId="24B614EC" w14:textId="77777777" w:rsidR="00B44CEE" w:rsidRDefault="00B44CEE" w:rsidP="00D90045">
      <w:pPr>
        <w:rPr>
          <w:rFonts w:ascii="Arial" w:hAnsi="Arial" w:cs="Arial"/>
          <w:color w:val="A6A6A6"/>
        </w:rPr>
      </w:pPr>
    </w:p>
    <w:p w14:paraId="784D6AA3" w14:textId="77777777" w:rsidR="00B44CEE" w:rsidRDefault="00B44CEE" w:rsidP="00D90045">
      <w:pPr>
        <w:rPr>
          <w:rFonts w:ascii="Arial" w:hAnsi="Arial" w:cs="Arial"/>
          <w:color w:val="A6A6A6"/>
        </w:rPr>
      </w:pPr>
    </w:p>
    <w:p w14:paraId="4D00F0CE" w14:textId="77777777" w:rsidR="00B44CEE" w:rsidRDefault="00B44CEE" w:rsidP="00D90045">
      <w:pPr>
        <w:rPr>
          <w:rFonts w:ascii="Arial" w:hAnsi="Arial" w:cs="Arial"/>
          <w:color w:val="A6A6A6"/>
        </w:rPr>
      </w:pPr>
    </w:p>
    <w:p w14:paraId="3822DB30" w14:textId="77777777" w:rsidR="00B44CEE" w:rsidRDefault="00B44CEE" w:rsidP="00D90045">
      <w:pPr>
        <w:rPr>
          <w:rFonts w:ascii="Arial" w:hAnsi="Arial" w:cs="Arial"/>
          <w:color w:val="A6A6A6"/>
        </w:rPr>
      </w:pPr>
    </w:p>
    <w:p w14:paraId="2C3F9DCD" w14:textId="77777777" w:rsidR="00B44CEE" w:rsidRDefault="00B44CEE" w:rsidP="00D90045">
      <w:pPr>
        <w:rPr>
          <w:rFonts w:ascii="Arial" w:hAnsi="Arial" w:cs="Arial"/>
          <w:color w:val="A6A6A6"/>
        </w:rPr>
      </w:pPr>
    </w:p>
    <w:p w14:paraId="1F958164" w14:textId="77777777" w:rsidR="00B44CEE" w:rsidRDefault="00B44CEE" w:rsidP="00D90045">
      <w:pPr>
        <w:rPr>
          <w:rFonts w:ascii="Arial" w:hAnsi="Arial" w:cs="Arial"/>
          <w:color w:val="A6A6A6"/>
        </w:rPr>
      </w:pPr>
    </w:p>
    <w:p w14:paraId="45918A7B" w14:textId="77777777" w:rsidR="00B44CEE" w:rsidRDefault="00B44CEE" w:rsidP="00D90045">
      <w:pPr>
        <w:rPr>
          <w:rFonts w:ascii="Arial" w:hAnsi="Arial" w:cs="Arial"/>
          <w:color w:val="A6A6A6"/>
        </w:rPr>
      </w:pPr>
    </w:p>
    <w:p w14:paraId="7B7A7083" w14:textId="77777777" w:rsidR="00B44CEE" w:rsidRDefault="00B44CEE" w:rsidP="00D90045">
      <w:pPr>
        <w:rPr>
          <w:rFonts w:ascii="Arial" w:hAnsi="Arial" w:cs="Arial"/>
          <w:color w:val="A6A6A6"/>
        </w:rPr>
      </w:pPr>
    </w:p>
    <w:p w14:paraId="233B5E02" w14:textId="77777777" w:rsidR="00B44CEE" w:rsidRDefault="00B44CEE" w:rsidP="00D90045">
      <w:pPr>
        <w:rPr>
          <w:rFonts w:ascii="Arial" w:hAnsi="Arial" w:cs="Arial"/>
          <w:color w:val="A6A6A6"/>
        </w:rPr>
      </w:pPr>
    </w:p>
    <w:p w14:paraId="3792357D" w14:textId="77777777" w:rsidR="00B44CEE" w:rsidRDefault="00B44CEE" w:rsidP="00D90045">
      <w:pPr>
        <w:rPr>
          <w:rFonts w:ascii="Arial" w:hAnsi="Arial" w:cs="Arial"/>
          <w:color w:val="A6A6A6"/>
        </w:rPr>
      </w:pPr>
    </w:p>
    <w:p w14:paraId="7F1AD02D" w14:textId="77777777" w:rsidR="00B44CEE" w:rsidRDefault="00B44CEE" w:rsidP="00D90045">
      <w:pPr>
        <w:rPr>
          <w:rFonts w:ascii="Arial" w:hAnsi="Arial" w:cs="Arial"/>
          <w:color w:val="A6A6A6"/>
        </w:rPr>
      </w:pPr>
    </w:p>
    <w:p w14:paraId="42B15166" w14:textId="77777777" w:rsidR="00B44CEE" w:rsidRDefault="00B44CEE" w:rsidP="00D90045">
      <w:pPr>
        <w:rPr>
          <w:rFonts w:ascii="Arial" w:hAnsi="Arial" w:cs="Arial"/>
          <w:color w:val="A6A6A6"/>
        </w:rPr>
      </w:pPr>
    </w:p>
    <w:p w14:paraId="278C840F" w14:textId="77777777" w:rsidR="00B44CEE" w:rsidRDefault="00B44CEE" w:rsidP="00D90045">
      <w:pPr>
        <w:rPr>
          <w:rFonts w:ascii="Arial" w:hAnsi="Arial" w:cs="Arial"/>
          <w:color w:val="A6A6A6"/>
        </w:rPr>
      </w:pPr>
    </w:p>
    <w:p w14:paraId="54B2EA4C" w14:textId="77777777" w:rsidR="00B44CEE" w:rsidRDefault="00B44CEE" w:rsidP="00D90045">
      <w:pPr>
        <w:rPr>
          <w:rFonts w:ascii="Arial" w:hAnsi="Arial" w:cs="Arial"/>
          <w:color w:val="A6A6A6"/>
        </w:rPr>
      </w:pPr>
    </w:p>
    <w:p w14:paraId="6ED33DF3" w14:textId="77777777" w:rsidR="00B44CEE" w:rsidRDefault="00B44CEE" w:rsidP="00D90045">
      <w:pPr>
        <w:rPr>
          <w:rFonts w:ascii="Arial" w:hAnsi="Arial" w:cs="Arial"/>
          <w:color w:val="A6A6A6"/>
        </w:rPr>
      </w:pPr>
    </w:p>
    <w:p w14:paraId="38FC7309" w14:textId="77777777" w:rsidR="00B44CEE" w:rsidRDefault="00B44CEE" w:rsidP="00D90045">
      <w:pPr>
        <w:rPr>
          <w:rFonts w:ascii="Arial" w:hAnsi="Arial" w:cs="Arial"/>
          <w:color w:val="A6A6A6"/>
        </w:rPr>
      </w:pPr>
    </w:p>
    <w:p w14:paraId="47D5FF81" w14:textId="77777777" w:rsidR="00B44CEE" w:rsidRDefault="00B44CEE" w:rsidP="00D90045">
      <w:pPr>
        <w:rPr>
          <w:rFonts w:ascii="Arial" w:hAnsi="Arial" w:cs="Arial"/>
          <w:color w:val="A6A6A6"/>
        </w:rPr>
      </w:pPr>
    </w:p>
    <w:p w14:paraId="77B7CC87" w14:textId="77777777" w:rsidR="008809A9" w:rsidRDefault="008809A9" w:rsidP="00D90045">
      <w:pPr>
        <w:rPr>
          <w:rFonts w:ascii="Arial" w:hAnsi="Arial" w:cs="Arial"/>
          <w:color w:val="A6A6A6"/>
        </w:rPr>
      </w:pPr>
    </w:p>
    <w:p w14:paraId="612E60FC" w14:textId="77777777" w:rsidR="00FA5067" w:rsidRDefault="00FA5067" w:rsidP="00D90045">
      <w:pPr>
        <w:rPr>
          <w:rFonts w:ascii="Arial" w:hAnsi="Arial" w:cs="Arial"/>
          <w:color w:val="A6A6A6"/>
        </w:rPr>
      </w:pPr>
    </w:p>
    <w:p w14:paraId="4B4B8CD2" w14:textId="77777777" w:rsidR="00FA5067" w:rsidRDefault="00FA5067" w:rsidP="00D90045">
      <w:pPr>
        <w:rPr>
          <w:rFonts w:ascii="Arial" w:hAnsi="Arial" w:cs="Arial"/>
          <w:color w:val="A6A6A6"/>
        </w:rPr>
      </w:pPr>
    </w:p>
    <w:p w14:paraId="2C6635FF" w14:textId="77777777" w:rsidR="00FA5067" w:rsidRDefault="00FA5067" w:rsidP="00D90045">
      <w:pPr>
        <w:rPr>
          <w:rFonts w:ascii="Arial" w:hAnsi="Arial" w:cs="Arial"/>
          <w:color w:val="A6A6A6"/>
        </w:rPr>
      </w:pPr>
    </w:p>
    <w:p w14:paraId="68324C14" w14:textId="77777777" w:rsidR="00D90045" w:rsidRPr="00C41FBC" w:rsidRDefault="009F525E" w:rsidP="00D90045">
      <w:pPr>
        <w:rPr>
          <w:rFonts w:ascii="Arial" w:hAnsi="Arial" w:cs="Arial"/>
          <w:color w:val="A6A6A6"/>
        </w:rPr>
      </w:pPr>
      <w:r>
        <w:rPr>
          <w:rFonts w:ascii="Arial" w:hAnsi="Arial" w:cs="Arial"/>
          <w:color w:val="A6A6A6"/>
        </w:rPr>
        <w:t>Ref 1357</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6C9D904D" w14:textId="77777777" w:rsidR="00D90045" w:rsidRDefault="00D90045" w:rsidP="008D7EC8">
      <w:pPr>
        <w:rPr>
          <w:rFonts w:ascii="Arial" w:hAnsi="Arial" w:cs="Arial"/>
        </w:rPr>
      </w:pPr>
    </w:p>
    <w:p w14:paraId="73B5CF88" w14:textId="77777777" w:rsidR="00291503" w:rsidRPr="00291503" w:rsidRDefault="00291503" w:rsidP="008809A9">
      <w:pPr>
        <w:ind w:left="720"/>
        <w:rPr>
          <w:rFonts w:ascii="Arial" w:hAnsi="Arial" w:cs="Arial"/>
        </w:rPr>
      </w:pPr>
      <w:r w:rsidRPr="008809A9">
        <w:rPr>
          <w:rFonts w:ascii="Arial" w:hAnsi="Arial" w:cs="Arial"/>
        </w:rPr>
        <w:t>I am requesting the following information for your Trust for the periods April 2024–March 2025 (or the most recent 12 months available):</w:t>
      </w:r>
    </w:p>
    <w:p w14:paraId="20E79476" w14:textId="77777777" w:rsidR="00291503" w:rsidRDefault="00291503" w:rsidP="008D7EC8">
      <w:pPr>
        <w:rPr>
          <w:rFonts w:ascii="Arial" w:hAnsi="Arial" w:cs="Arial"/>
        </w:rPr>
      </w:pPr>
    </w:p>
    <w:p w14:paraId="6F3736AD" w14:textId="77777777" w:rsidR="009F525E" w:rsidRPr="009F525E" w:rsidRDefault="00D90045" w:rsidP="009F525E">
      <w:pPr>
        <w:ind w:left="720" w:hanging="720"/>
        <w:rPr>
          <w:rFonts w:ascii="Arial" w:hAnsi="Arial" w:cs="Arial"/>
          <w:b/>
          <w:i/>
        </w:rPr>
      </w:pPr>
      <w:r>
        <w:rPr>
          <w:rFonts w:ascii="Arial" w:hAnsi="Arial" w:cs="Arial"/>
          <w:b/>
          <w:i/>
        </w:rPr>
        <w:t>Q1.</w:t>
      </w:r>
      <w:r>
        <w:rPr>
          <w:rFonts w:ascii="Arial" w:hAnsi="Arial" w:cs="Arial"/>
          <w:b/>
          <w:i/>
        </w:rPr>
        <w:tab/>
      </w:r>
      <w:r w:rsidR="009F525E" w:rsidRPr="009F525E">
        <w:rPr>
          <w:rFonts w:ascii="Arial" w:hAnsi="Arial" w:cs="Arial"/>
          <w:b/>
          <w:i/>
        </w:rPr>
        <w:t>Total spend on locum doctors (medical locums) per financial year.</w:t>
      </w:r>
    </w:p>
    <w:p w14:paraId="34397373" w14:textId="77777777" w:rsidR="009F525E" w:rsidRPr="009F525E" w:rsidRDefault="009F525E" w:rsidP="009F525E">
      <w:pPr>
        <w:ind w:left="720" w:hanging="720"/>
        <w:rPr>
          <w:rFonts w:ascii="Arial" w:hAnsi="Arial" w:cs="Arial"/>
          <w:b/>
          <w:i/>
        </w:rPr>
      </w:pPr>
    </w:p>
    <w:p w14:paraId="1B0ECC22" w14:textId="77777777" w:rsidR="009F525E" w:rsidRDefault="009F525E" w:rsidP="009F525E">
      <w:pPr>
        <w:ind w:left="720" w:hanging="720"/>
        <w:rPr>
          <w:rFonts w:ascii="Arial" w:hAnsi="Arial" w:cs="Arial"/>
        </w:rPr>
      </w:pPr>
      <w:r w:rsidRPr="009F525E">
        <w:rPr>
          <w:rFonts w:ascii="Arial" w:hAnsi="Arial" w:cs="Arial"/>
        </w:rPr>
        <w:t>A1.</w:t>
      </w:r>
      <w:r w:rsidR="00D240F5">
        <w:rPr>
          <w:rFonts w:ascii="Arial" w:hAnsi="Arial" w:cs="Arial"/>
        </w:rPr>
        <w:tab/>
        <w:t>The Trust uses internal and external locums, please see Table 1 for the total spend by internal and external.</w:t>
      </w:r>
    </w:p>
    <w:p w14:paraId="21BA0786" w14:textId="77777777" w:rsidR="00D240F5" w:rsidRDefault="00D240F5" w:rsidP="009F525E">
      <w:pPr>
        <w:ind w:left="720" w:hanging="720"/>
        <w:rPr>
          <w:rFonts w:ascii="Arial" w:hAnsi="Arial" w:cs="Arial"/>
        </w:rPr>
      </w:pPr>
    </w:p>
    <w:p w14:paraId="78BF6AFB" w14:textId="77777777" w:rsidR="00D240F5" w:rsidRPr="00D240F5" w:rsidRDefault="00D240F5" w:rsidP="009F525E">
      <w:pPr>
        <w:ind w:left="720" w:hanging="720"/>
        <w:rPr>
          <w:rFonts w:ascii="Arial" w:hAnsi="Arial" w:cs="Arial"/>
          <w:sz w:val="16"/>
          <w:szCs w:val="16"/>
        </w:rPr>
      </w:pPr>
      <w:r>
        <w:rPr>
          <w:rFonts w:ascii="Arial" w:hAnsi="Arial" w:cs="Arial"/>
        </w:rPr>
        <w:tab/>
      </w:r>
      <w:r w:rsidRPr="00D240F5">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2484"/>
        <w:gridCol w:w="2812"/>
        <w:gridCol w:w="2794"/>
      </w:tblGrid>
      <w:tr w:rsidR="00D240F5" w14:paraId="2DA4BBDD" w14:textId="77777777" w:rsidTr="003210B4">
        <w:trPr>
          <w:trHeight w:val="475"/>
        </w:trPr>
        <w:tc>
          <w:tcPr>
            <w:tcW w:w="2484" w:type="dxa"/>
            <w:vMerge w:val="restart"/>
            <w:vAlign w:val="center"/>
          </w:tcPr>
          <w:p w14:paraId="62780E13"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Year</w:t>
            </w:r>
          </w:p>
        </w:tc>
        <w:tc>
          <w:tcPr>
            <w:tcW w:w="5606" w:type="dxa"/>
            <w:gridSpan w:val="2"/>
            <w:vAlign w:val="center"/>
          </w:tcPr>
          <w:p w14:paraId="32C0E883" w14:textId="77777777" w:rsidR="00D240F5" w:rsidRPr="00D240F5" w:rsidRDefault="00D240F5" w:rsidP="00D240F5">
            <w:pPr>
              <w:jc w:val="center"/>
              <w:rPr>
                <w:rFonts w:ascii="Arial" w:hAnsi="Arial" w:cs="Arial"/>
                <w:b/>
                <w:sz w:val="22"/>
                <w:szCs w:val="22"/>
              </w:rPr>
            </w:pPr>
            <w:r>
              <w:rPr>
                <w:rFonts w:ascii="Arial" w:hAnsi="Arial" w:cs="Arial"/>
                <w:b/>
                <w:sz w:val="22"/>
                <w:szCs w:val="22"/>
              </w:rPr>
              <w:t>Total Spend</w:t>
            </w:r>
          </w:p>
        </w:tc>
      </w:tr>
      <w:tr w:rsidR="00D240F5" w14:paraId="05C4253D" w14:textId="77777777" w:rsidTr="00D240F5">
        <w:trPr>
          <w:trHeight w:val="475"/>
        </w:trPr>
        <w:tc>
          <w:tcPr>
            <w:tcW w:w="2484" w:type="dxa"/>
            <w:vMerge/>
            <w:vAlign w:val="center"/>
          </w:tcPr>
          <w:p w14:paraId="23C7D1B2" w14:textId="77777777" w:rsidR="00D240F5" w:rsidRPr="00D240F5" w:rsidRDefault="00D240F5" w:rsidP="00D240F5">
            <w:pPr>
              <w:jc w:val="center"/>
              <w:rPr>
                <w:rFonts w:ascii="Arial" w:hAnsi="Arial" w:cs="Arial"/>
                <w:b/>
                <w:sz w:val="22"/>
                <w:szCs w:val="22"/>
              </w:rPr>
            </w:pPr>
          </w:p>
        </w:tc>
        <w:tc>
          <w:tcPr>
            <w:tcW w:w="2812" w:type="dxa"/>
            <w:vAlign w:val="center"/>
          </w:tcPr>
          <w:p w14:paraId="43C46D49"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External Locums</w:t>
            </w:r>
          </w:p>
        </w:tc>
        <w:tc>
          <w:tcPr>
            <w:tcW w:w="2794" w:type="dxa"/>
            <w:vAlign w:val="center"/>
          </w:tcPr>
          <w:p w14:paraId="61A15844"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Internal Locums</w:t>
            </w:r>
          </w:p>
        </w:tc>
      </w:tr>
      <w:tr w:rsidR="00D240F5" w14:paraId="4E25D306" w14:textId="77777777" w:rsidTr="00B44CEE">
        <w:trPr>
          <w:trHeight w:val="421"/>
        </w:trPr>
        <w:tc>
          <w:tcPr>
            <w:tcW w:w="2484" w:type="dxa"/>
            <w:vAlign w:val="center"/>
          </w:tcPr>
          <w:p w14:paraId="50D5444A" w14:textId="77777777" w:rsidR="00D240F5" w:rsidRPr="00D240F5" w:rsidRDefault="00D240F5" w:rsidP="00D240F5">
            <w:pPr>
              <w:jc w:val="center"/>
              <w:rPr>
                <w:rFonts w:ascii="Arial" w:hAnsi="Arial" w:cs="Arial"/>
                <w:sz w:val="22"/>
                <w:szCs w:val="22"/>
              </w:rPr>
            </w:pPr>
            <w:r>
              <w:rPr>
                <w:rFonts w:ascii="Arial" w:hAnsi="Arial" w:cs="Arial"/>
                <w:sz w:val="22"/>
                <w:szCs w:val="22"/>
              </w:rPr>
              <w:t>2024/2025</w:t>
            </w:r>
          </w:p>
        </w:tc>
        <w:tc>
          <w:tcPr>
            <w:tcW w:w="2812" w:type="dxa"/>
            <w:vAlign w:val="center"/>
          </w:tcPr>
          <w:p w14:paraId="20A9AE64" w14:textId="77777777" w:rsidR="00D240F5" w:rsidRPr="00D240F5" w:rsidRDefault="00D240F5" w:rsidP="00D240F5">
            <w:pPr>
              <w:jc w:val="center"/>
              <w:rPr>
                <w:rFonts w:ascii="Arial" w:hAnsi="Arial" w:cs="Arial"/>
                <w:sz w:val="22"/>
                <w:szCs w:val="22"/>
              </w:rPr>
            </w:pPr>
            <w:r>
              <w:rPr>
                <w:rFonts w:ascii="Arial" w:hAnsi="Arial" w:cs="Arial"/>
                <w:sz w:val="22"/>
                <w:szCs w:val="22"/>
              </w:rPr>
              <w:t>£17,077,769</w:t>
            </w:r>
          </w:p>
        </w:tc>
        <w:tc>
          <w:tcPr>
            <w:tcW w:w="2794" w:type="dxa"/>
            <w:vAlign w:val="center"/>
          </w:tcPr>
          <w:p w14:paraId="2893EE33" w14:textId="77777777" w:rsidR="00D240F5" w:rsidRPr="00D240F5" w:rsidRDefault="00D240F5" w:rsidP="00D240F5">
            <w:pPr>
              <w:jc w:val="center"/>
              <w:rPr>
                <w:rFonts w:ascii="Arial" w:hAnsi="Arial" w:cs="Arial"/>
                <w:sz w:val="22"/>
                <w:szCs w:val="22"/>
              </w:rPr>
            </w:pPr>
            <w:r>
              <w:rPr>
                <w:rFonts w:ascii="Arial" w:hAnsi="Arial" w:cs="Arial"/>
                <w:sz w:val="22"/>
                <w:szCs w:val="22"/>
              </w:rPr>
              <w:t>£7,367,671</w:t>
            </w:r>
          </w:p>
        </w:tc>
      </w:tr>
    </w:tbl>
    <w:p w14:paraId="1C1D655F" w14:textId="77777777" w:rsidR="009F525E" w:rsidRDefault="009F525E" w:rsidP="00D240F5">
      <w:pPr>
        <w:rPr>
          <w:rFonts w:ascii="Arial" w:hAnsi="Arial" w:cs="Arial"/>
          <w:b/>
          <w:i/>
        </w:rPr>
      </w:pPr>
    </w:p>
    <w:p w14:paraId="2EC6BF56" w14:textId="77777777" w:rsidR="009F525E" w:rsidRPr="009F525E" w:rsidRDefault="009F525E" w:rsidP="009F525E">
      <w:pPr>
        <w:ind w:left="720" w:hanging="720"/>
        <w:rPr>
          <w:rFonts w:ascii="Arial" w:hAnsi="Arial" w:cs="Arial"/>
          <w:b/>
          <w:i/>
        </w:rPr>
      </w:pPr>
      <w:r>
        <w:rPr>
          <w:rFonts w:ascii="Arial" w:hAnsi="Arial" w:cs="Arial"/>
          <w:b/>
          <w:i/>
        </w:rPr>
        <w:t>Q</w:t>
      </w:r>
      <w:r w:rsidRPr="009F525E">
        <w:rPr>
          <w:rFonts w:ascii="Arial" w:hAnsi="Arial" w:cs="Arial"/>
          <w:b/>
          <w:i/>
        </w:rPr>
        <w:t xml:space="preserve">2. </w:t>
      </w:r>
      <w:r>
        <w:rPr>
          <w:rFonts w:ascii="Arial" w:hAnsi="Arial" w:cs="Arial"/>
          <w:b/>
          <w:i/>
        </w:rPr>
        <w:tab/>
      </w:r>
      <w:r w:rsidRPr="009F525E">
        <w:rPr>
          <w:rFonts w:ascii="Arial" w:hAnsi="Arial" w:cs="Arial"/>
          <w:b/>
          <w:i/>
        </w:rPr>
        <w:t>Spend on off-contract / non-framework locum doctors (i.e., spend with suppliers or individuals outside any national or regional framework agreement) per financial year.</w:t>
      </w:r>
    </w:p>
    <w:p w14:paraId="19A70735" w14:textId="77777777" w:rsidR="009F525E" w:rsidRDefault="009F525E" w:rsidP="009F525E">
      <w:pPr>
        <w:ind w:left="720" w:hanging="720"/>
        <w:rPr>
          <w:rFonts w:ascii="Arial" w:hAnsi="Arial" w:cs="Arial"/>
          <w:b/>
          <w:i/>
        </w:rPr>
      </w:pPr>
    </w:p>
    <w:p w14:paraId="37CC423D" w14:textId="77777777" w:rsidR="009F525E" w:rsidRDefault="009F525E" w:rsidP="009F525E">
      <w:pPr>
        <w:ind w:left="720" w:hanging="720"/>
        <w:rPr>
          <w:rFonts w:ascii="Arial" w:hAnsi="Arial" w:cs="Arial"/>
        </w:rPr>
      </w:pPr>
      <w:r w:rsidRPr="009F525E">
        <w:rPr>
          <w:rFonts w:ascii="Arial" w:hAnsi="Arial" w:cs="Arial"/>
        </w:rPr>
        <w:t>A2.</w:t>
      </w:r>
      <w:r w:rsidR="00D240F5">
        <w:rPr>
          <w:rFonts w:ascii="Arial" w:hAnsi="Arial" w:cs="Arial"/>
        </w:rPr>
        <w:tab/>
        <w:t>Please see Table 2 for the off contract spend with external locums.</w:t>
      </w:r>
    </w:p>
    <w:p w14:paraId="3215EAAA" w14:textId="77777777" w:rsidR="00D240F5" w:rsidRDefault="00D240F5" w:rsidP="009F525E">
      <w:pPr>
        <w:ind w:left="720" w:hanging="720"/>
        <w:rPr>
          <w:rFonts w:ascii="Arial" w:hAnsi="Arial" w:cs="Arial"/>
        </w:rPr>
      </w:pPr>
    </w:p>
    <w:p w14:paraId="0DD840B2" w14:textId="77777777" w:rsidR="00D240F5" w:rsidRPr="00D240F5" w:rsidRDefault="00D240F5" w:rsidP="009F525E">
      <w:pPr>
        <w:ind w:left="720" w:hanging="720"/>
        <w:rPr>
          <w:rFonts w:ascii="Arial" w:hAnsi="Arial" w:cs="Arial"/>
          <w:sz w:val="16"/>
          <w:szCs w:val="16"/>
        </w:rPr>
      </w:pPr>
      <w:r>
        <w:rPr>
          <w:rFonts w:ascii="Arial" w:hAnsi="Arial" w:cs="Arial"/>
        </w:rPr>
        <w:tab/>
      </w:r>
      <w:r w:rsidRPr="00D240F5">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4041"/>
        <w:gridCol w:w="4049"/>
      </w:tblGrid>
      <w:tr w:rsidR="00D240F5" w14:paraId="3F360704" w14:textId="77777777" w:rsidTr="008809A9">
        <w:trPr>
          <w:trHeight w:val="462"/>
        </w:trPr>
        <w:tc>
          <w:tcPr>
            <w:tcW w:w="4041" w:type="dxa"/>
            <w:vAlign w:val="center"/>
          </w:tcPr>
          <w:p w14:paraId="3C36A456"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Year</w:t>
            </w:r>
          </w:p>
        </w:tc>
        <w:tc>
          <w:tcPr>
            <w:tcW w:w="4049" w:type="dxa"/>
            <w:vAlign w:val="center"/>
          </w:tcPr>
          <w:p w14:paraId="174B4F83"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Total Spend</w:t>
            </w:r>
          </w:p>
        </w:tc>
      </w:tr>
      <w:tr w:rsidR="00D240F5" w14:paraId="0C5F4919" w14:textId="77777777" w:rsidTr="008809A9">
        <w:trPr>
          <w:trHeight w:val="408"/>
        </w:trPr>
        <w:tc>
          <w:tcPr>
            <w:tcW w:w="4041" w:type="dxa"/>
            <w:vAlign w:val="center"/>
          </w:tcPr>
          <w:p w14:paraId="16B807A9" w14:textId="77777777" w:rsidR="00D240F5" w:rsidRPr="00D240F5" w:rsidRDefault="00D240F5" w:rsidP="00D240F5">
            <w:pPr>
              <w:jc w:val="center"/>
              <w:rPr>
                <w:rFonts w:ascii="Arial" w:hAnsi="Arial" w:cs="Arial"/>
                <w:sz w:val="22"/>
                <w:szCs w:val="22"/>
              </w:rPr>
            </w:pPr>
            <w:r>
              <w:rPr>
                <w:rFonts w:ascii="Arial" w:hAnsi="Arial" w:cs="Arial"/>
                <w:sz w:val="22"/>
                <w:szCs w:val="22"/>
              </w:rPr>
              <w:t>2024/2025</w:t>
            </w:r>
          </w:p>
        </w:tc>
        <w:tc>
          <w:tcPr>
            <w:tcW w:w="4049" w:type="dxa"/>
            <w:vAlign w:val="center"/>
          </w:tcPr>
          <w:p w14:paraId="2D0AA4C1" w14:textId="77777777" w:rsidR="00D240F5" w:rsidRPr="00D240F5" w:rsidRDefault="00D240F5" w:rsidP="00D240F5">
            <w:pPr>
              <w:jc w:val="center"/>
              <w:rPr>
                <w:rFonts w:ascii="Arial" w:hAnsi="Arial" w:cs="Arial"/>
                <w:sz w:val="22"/>
                <w:szCs w:val="22"/>
              </w:rPr>
            </w:pPr>
            <w:r>
              <w:rPr>
                <w:rFonts w:ascii="Arial" w:hAnsi="Arial" w:cs="Arial"/>
                <w:sz w:val="22"/>
                <w:szCs w:val="22"/>
              </w:rPr>
              <w:t>£1,722,016</w:t>
            </w:r>
          </w:p>
        </w:tc>
      </w:tr>
    </w:tbl>
    <w:p w14:paraId="3E83F469" w14:textId="77777777" w:rsidR="009F525E" w:rsidRPr="009F525E" w:rsidRDefault="009F525E" w:rsidP="00D240F5">
      <w:pPr>
        <w:rPr>
          <w:rFonts w:ascii="Arial" w:hAnsi="Arial" w:cs="Arial"/>
          <w:b/>
          <w:i/>
        </w:rPr>
      </w:pPr>
    </w:p>
    <w:p w14:paraId="6744400D" w14:textId="77777777" w:rsidR="009F525E" w:rsidRPr="009F525E" w:rsidRDefault="009F525E" w:rsidP="009F525E">
      <w:pPr>
        <w:ind w:left="720" w:hanging="720"/>
        <w:rPr>
          <w:rFonts w:ascii="Arial" w:hAnsi="Arial" w:cs="Arial"/>
          <w:b/>
          <w:i/>
        </w:rPr>
      </w:pPr>
      <w:r>
        <w:rPr>
          <w:rFonts w:ascii="Arial" w:hAnsi="Arial" w:cs="Arial"/>
          <w:b/>
          <w:i/>
        </w:rPr>
        <w:t>Q</w:t>
      </w:r>
      <w:r w:rsidRPr="009F525E">
        <w:rPr>
          <w:rFonts w:ascii="Arial" w:hAnsi="Arial" w:cs="Arial"/>
          <w:b/>
          <w:i/>
        </w:rPr>
        <w:t xml:space="preserve">3. </w:t>
      </w:r>
      <w:r>
        <w:rPr>
          <w:rFonts w:ascii="Arial" w:hAnsi="Arial" w:cs="Arial"/>
          <w:b/>
          <w:i/>
        </w:rPr>
        <w:tab/>
      </w:r>
      <w:r w:rsidRPr="009F525E">
        <w:rPr>
          <w:rFonts w:ascii="Arial" w:hAnsi="Arial" w:cs="Arial"/>
          <w:b/>
          <w:i/>
        </w:rPr>
        <w:t>For the most recent financial year only, please provide a breakdown of off-contract spend by:</w:t>
      </w:r>
    </w:p>
    <w:p w14:paraId="405A1FBE" w14:textId="77777777" w:rsidR="009F525E" w:rsidRPr="009F525E" w:rsidRDefault="009F525E" w:rsidP="009F525E">
      <w:pPr>
        <w:pStyle w:val="ListParagraph"/>
        <w:numPr>
          <w:ilvl w:val="0"/>
          <w:numId w:val="1"/>
        </w:numPr>
        <w:rPr>
          <w:rFonts w:ascii="Arial" w:hAnsi="Arial" w:cs="Arial"/>
          <w:b/>
          <w:i/>
        </w:rPr>
      </w:pPr>
      <w:r w:rsidRPr="009F525E">
        <w:rPr>
          <w:rFonts w:ascii="Arial" w:hAnsi="Arial" w:cs="Arial"/>
          <w:b/>
          <w:i/>
        </w:rPr>
        <w:t>Month</w:t>
      </w:r>
    </w:p>
    <w:p w14:paraId="5C80A0E0" w14:textId="77777777" w:rsidR="009F525E" w:rsidRPr="009F525E" w:rsidRDefault="009F525E" w:rsidP="009F525E">
      <w:pPr>
        <w:pStyle w:val="ListParagraph"/>
        <w:numPr>
          <w:ilvl w:val="0"/>
          <w:numId w:val="1"/>
        </w:numPr>
        <w:rPr>
          <w:rFonts w:ascii="Arial" w:hAnsi="Arial" w:cs="Arial"/>
          <w:b/>
          <w:i/>
        </w:rPr>
      </w:pPr>
      <w:r w:rsidRPr="009F525E">
        <w:rPr>
          <w:rFonts w:ascii="Arial" w:hAnsi="Arial" w:cs="Arial"/>
          <w:b/>
          <w:i/>
        </w:rPr>
        <w:t>Specialty/service (e.g., Emergency Medicine, General Medicine, Surgery, etc.)</w:t>
      </w:r>
    </w:p>
    <w:p w14:paraId="4DA89DF2" w14:textId="77777777" w:rsidR="009F525E" w:rsidRDefault="009F525E" w:rsidP="009F525E">
      <w:pPr>
        <w:ind w:left="720" w:hanging="720"/>
        <w:rPr>
          <w:rFonts w:ascii="Arial" w:hAnsi="Arial" w:cs="Arial"/>
          <w:b/>
          <w:i/>
        </w:rPr>
      </w:pPr>
    </w:p>
    <w:p w14:paraId="58C02E52" w14:textId="77777777" w:rsidR="009F525E" w:rsidRDefault="009F525E" w:rsidP="009F525E">
      <w:pPr>
        <w:ind w:left="720" w:hanging="720"/>
        <w:rPr>
          <w:rFonts w:ascii="Arial" w:hAnsi="Arial" w:cs="Arial"/>
        </w:rPr>
      </w:pPr>
      <w:r w:rsidRPr="009F525E">
        <w:rPr>
          <w:rFonts w:ascii="Arial" w:hAnsi="Arial" w:cs="Arial"/>
        </w:rPr>
        <w:t>A3.</w:t>
      </w:r>
      <w:r w:rsidR="00D240F5">
        <w:rPr>
          <w:rFonts w:ascii="Arial" w:hAnsi="Arial" w:cs="Arial"/>
        </w:rPr>
        <w:tab/>
        <w:t>Please see Table 3 for the off contract spend with external locums broken down by month and speciality</w:t>
      </w:r>
      <w:r w:rsidR="007B0D83">
        <w:rPr>
          <w:rFonts w:ascii="Arial" w:hAnsi="Arial" w:cs="Arial"/>
        </w:rPr>
        <w:t xml:space="preserve"> for the most recent financial year 25/26</w:t>
      </w:r>
      <w:r w:rsidR="00D240F5">
        <w:rPr>
          <w:rFonts w:ascii="Arial" w:hAnsi="Arial" w:cs="Arial"/>
        </w:rPr>
        <w:t>.</w:t>
      </w:r>
    </w:p>
    <w:p w14:paraId="5FBDDEB9" w14:textId="77777777" w:rsidR="00D240F5" w:rsidRDefault="00D240F5" w:rsidP="009F525E">
      <w:pPr>
        <w:ind w:left="720" w:hanging="720"/>
        <w:rPr>
          <w:rFonts w:ascii="Arial" w:hAnsi="Arial" w:cs="Arial"/>
        </w:rPr>
      </w:pPr>
    </w:p>
    <w:p w14:paraId="12163E5E" w14:textId="77777777" w:rsidR="00D240F5" w:rsidRPr="00B44CEE" w:rsidRDefault="00D240F5" w:rsidP="009F525E">
      <w:pPr>
        <w:ind w:left="720" w:hanging="720"/>
        <w:rPr>
          <w:rFonts w:ascii="Arial" w:hAnsi="Arial" w:cs="Arial"/>
          <w:sz w:val="16"/>
          <w:szCs w:val="16"/>
        </w:rPr>
      </w:pPr>
      <w:r>
        <w:rPr>
          <w:rFonts w:ascii="Arial" w:hAnsi="Arial" w:cs="Arial"/>
        </w:rPr>
        <w:tab/>
      </w:r>
      <w:r w:rsidR="00B44CEE" w:rsidRPr="00B44CEE">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2677"/>
        <w:gridCol w:w="1418"/>
        <w:gridCol w:w="1417"/>
        <w:gridCol w:w="1276"/>
        <w:gridCol w:w="1302"/>
      </w:tblGrid>
      <w:tr w:rsidR="00B44CEE" w14:paraId="5455A575" w14:textId="77777777" w:rsidTr="00B44CEE">
        <w:trPr>
          <w:trHeight w:val="384"/>
        </w:trPr>
        <w:tc>
          <w:tcPr>
            <w:tcW w:w="2677" w:type="dxa"/>
            <w:vAlign w:val="center"/>
          </w:tcPr>
          <w:p w14:paraId="7A6369D9"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Speciality</w:t>
            </w:r>
          </w:p>
        </w:tc>
        <w:tc>
          <w:tcPr>
            <w:tcW w:w="1418" w:type="dxa"/>
            <w:vAlign w:val="center"/>
          </w:tcPr>
          <w:p w14:paraId="52E09188"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April</w:t>
            </w:r>
            <w:r w:rsidR="007B0D83">
              <w:rPr>
                <w:rFonts w:ascii="Arial" w:hAnsi="Arial" w:cs="Arial"/>
                <w:b/>
                <w:sz w:val="22"/>
                <w:szCs w:val="22"/>
              </w:rPr>
              <w:t xml:space="preserve">    2025</w:t>
            </w:r>
          </w:p>
        </w:tc>
        <w:tc>
          <w:tcPr>
            <w:tcW w:w="1417" w:type="dxa"/>
            <w:vAlign w:val="center"/>
          </w:tcPr>
          <w:p w14:paraId="0C3BF73C"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May</w:t>
            </w:r>
            <w:r w:rsidR="007B0D83">
              <w:rPr>
                <w:rFonts w:ascii="Arial" w:hAnsi="Arial" w:cs="Arial"/>
                <w:b/>
                <w:sz w:val="22"/>
                <w:szCs w:val="22"/>
              </w:rPr>
              <w:t xml:space="preserve">     2025</w:t>
            </w:r>
          </w:p>
        </w:tc>
        <w:tc>
          <w:tcPr>
            <w:tcW w:w="1276" w:type="dxa"/>
            <w:vAlign w:val="center"/>
          </w:tcPr>
          <w:p w14:paraId="738870B1"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June</w:t>
            </w:r>
            <w:r w:rsidR="007B0D83">
              <w:rPr>
                <w:rFonts w:ascii="Arial" w:hAnsi="Arial" w:cs="Arial"/>
                <w:b/>
                <w:sz w:val="22"/>
                <w:szCs w:val="22"/>
              </w:rPr>
              <w:t xml:space="preserve"> 2025</w:t>
            </w:r>
          </w:p>
        </w:tc>
        <w:tc>
          <w:tcPr>
            <w:tcW w:w="1302" w:type="dxa"/>
            <w:vAlign w:val="center"/>
          </w:tcPr>
          <w:p w14:paraId="54582378" w14:textId="77777777" w:rsidR="00D240F5" w:rsidRPr="00D240F5" w:rsidRDefault="00D240F5" w:rsidP="00D240F5">
            <w:pPr>
              <w:jc w:val="center"/>
              <w:rPr>
                <w:rFonts w:ascii="Arial" w:hAnsi="Arial" w:cs="Arial"/>
                <w:b/>
                <w:sz w:val="22"/>
                <w:szCs w:val="22"/>
              </w:rPr>
            </w:pPr>
            <w:r w:rsidRPr="00D240F5">
              <w:rPr>
                <w:rFonts w:ascii="Arial" w:hAnsi="Arial" w:cs="Arial"/>
                <w:b/>
                <w:sz w:val="22"/>
                <w:szCs w:val="22"/>
              </w:rPr>
              <w:t>July</w:t>
            </w:r>
            <w:r w:rsidR="007B0D83">
              <w:rPr>
                <w:rFonts w:ascii="Arial" w:hAnsi="Arial" w:cs="Arial"/>
                <w:b/>
                <w:sz w:val="22"/>
                <w:szCs w:val="22"/>
              </w:rPr>
              <w:t xml:space="preserve">   2025</w:t>
            </w:r>
          </w:p>
        </w:tc>
      </w:tr>
      <w:tr w:rsidR="00B44CEE" w14:paraId="6C51F2E0" w14:textId="77777777" w:rsidTr="00B44CEE">
        <w:trPr>
          <w:trHeight w:val="419"/>
        </w:trPr>
        <w:tc>
          <w:tcPr>
            <w:tcW w:w="2677" w:type="dxa"/>
            <w:vAlign w:val="center"/>
          </w:tcPr>
          <w:p w14:paraId="74B964CC" w14:textId="77777777" w:rsidR="00D240F5" w:rsidRPr="00D240F5" w:rsidRDefault="00D240F5" w:rsidP="00D240F5">
            <w:pPr>
              <w:jc w:val="center"/>
              <w:rPr>
                <w:rFonts w:ascii="Arial" w:hAnsi="Arial" w:cs="Arial"/>
                <w:sz w:val="22"/>
                <w:szCs w:val="22"/>
              </w:rPr>
            </w:pPr>
            <w:r>
              <w:rPr>
                <w:rFonts w:ascii="Arial" w:hAnsi="Arial" w:cs="Arial"/>
                <w:sz w:val="22"/>
                <w:szCs w:val="22"/>
              </w:rPr>
              <w:t>Accident and Emergency</w:t>
            </w:r>
          </w:p>
        </w:tc>
        <w:tc>
          <w:tcPr>
            <w:tcW w:w="1418" w:type="dxa"/>
            <w:vAlign w:val="center"/>
          </w:tcPr>
          <w:p w14:paraId="075CEA83" w14:textId="77777777" w:rsidR="00D240F5" w:rsidRPr="00D240F5" w:rsidRDefault="00B44CEE" w:rsidP="00D240F5">
            <w:pPr>
              <w:jc w:val="center"/>
              <w:rPr>
                <w:rFonts w:ascii="Arial" w:hAnsi="Arial" w:cs="Arial"/>
                <w:sz w:val="22"/>
                <w:szCs w:val="22"/>
              </w:rPr>
            </w:pPr>
            <w:r>
              <w:rPr>
                <w:rFonts w:ascii="Arial" w:hAnsi="Arial" w:cs="Arial"/>
                <w:sz w:val="22"/>
                <w:szCs w:val="22"/>
              </w:rPr>
              <w:t>£16,024</w:t>
            </w:r>
          </w:p>
        </w:tc>
        <w:tc>
          <w:tcPr>
            <w:tcW w:w="1417" w:type="dxa"/>
            <w:vAlign w:val="center"/>
          </w:tcPr>
          <w:p w14:paraId="129D5592" w14:textId="77777777" w:rsidR="00D240F5" w:rsidRPr="00D240F5" w:rsidRDefault="00B44CEE" w:rsidP="00D240F5">
            <w:pPr>
              <w:jc w:val="center"/>
              <w:rPr>
                <w:rFonts w:ascii="Arial" w:hAnsi="Arial" w:cs="Arial"/>
                <w:sz w:val="22"/>
                <w:szCs w:val="22"/>
              </w:rPr>
            </w:pPr>
            <w:r>
              <w:rPr>
                <w:rFonts w:ascii="Arial" w:hAnsi="Arial" w:cs="Arial"/>
                <w:sz w:val="22"/>
                <w:szCs w:val="22"/>
              </w:rPr>
              <w:t>£16,499</w:t>
            </w:r>
          </w:p>
        </w:tc>
        <w:tc>
          <w:tcPr>
            <w:tcW w:w="1276" w:type="dxa"/>
            <w:vAlign w:val="center"/>
          </w:tcPr>
          <w:p w14:paraId="38E87B6F" w14:textId="77777777" w:rsidR="00D240F5" w:rsidRPr="00D240F5" w:rsidRDefault="00B44CEE" w:rsidP="00D240F5">
            <w:pPr>
              <w:jc w:val="center"/>
              <w:rPr>
                <w:rFonts w:ascii="Arial" w:hAnsi="Arial" w:cs="Arial"/>
                <w:sz w:val="22"/>
                <w:szCs w:val="22"/>
              </w:rPr>
            </w:pPr>
            <w:r>
              <w:rPr>
                <w:rFonts w:ascii="Arial" w:hAnsi="Arial" w:cs="Arial"/>
                <w:sz w:val="22"/>
                <w:szCs w:val="22"/>
              </w:rPr>
              <w:t>£20,444</w:t>
            </w:r>
          </w:p>
        </w:tc>
        <w:tc>
          <w:tcPr>
            <w:tcW w:w="1302" w:type="dxa"/>
            <w:vAlign w:val="center"/>
          </w:tcPr>
          <w:p w14:paraId="49D43068" w14:textId="77777777" w:rsidR="00D240F5" w:rsidRPr="00D240F5" w:rsidRDefault="00B44CEE" w:rsidP="00D240F5">
            <w:pPr>
              <w:jc w:val="center"/>
              <w:rPr>
                <w:rFonts w:ascii="Arial" w:hAnsi="Arial" w:cs="Arial"/>
                <w:sz w:val="22"/>
                <w:szCs w:val="22"/>
              </w:rPr>
            </w:pPr>
            <w:r>
              <w:rPr>
                <w:rFonts w:ascii="Arial" w:hAnsi="Arial" w:cs="Arial"/>
                <w:sz w:val="22"/>
                <w:szCs w:val="22"/>
              </w:rPr>
              <w:t>£20,540</w:t>
            </w:r>
          </w:p>
        </w:tc>
      </w:tr>
      <w:tr w:rsidR="00B44CEE" w14:paraId="1A23817E" w14:textId="77777777" w:rsidTr="00B44CEE">
        <w:trPr>
          <w:trHeight w:val="411"/>
        </w:trPr>
        <w:tc>
          <w:tcPr>
            <w:tcW w:w="2677" w:type="dxa"/>
            <w:vAlign w:val="center"/>
          </w:tcPr>
          <w:p w14:paraId="1EDF6733" w14:textId="77777777" w:rsidR="00D240F5" w:rsidRPr="00D240F5" w:rsidRDefault="00D240F5" w:rsidP="00D240F5">
            <w:pPr>
              <w:jc w:val="center"/>
              <w:rPr>
                <w:rFonts w:ascii="Arial" w:hAnsi="Arial" w:cs="Arial"/>
                <w:sz w:val="22"/>
                <w:szCs w:val="22"/>
              </w:rPr>
            </w:pPr>
            <w:r>
              <w:rPr>
                <w:rFonts w:ascii="Arial" w:hAnsi="Arial" w:cs="Arial"/>
                <w:sz w:val="22"/>
                <w:szCs w:val="22"/>
              </w:rPr>
              <w:t>General Medicine</w:t>
            </w:r>
          </w:p>
        </w:tc>
        <w:tc>
          <w:tcPr>
            <w:tcW w:w="1418" w:type="dxa"/>
            <w:vAlign w:val="center"/>
          </w:tcPr>
          <w:p w14:paraId="7B86D1B0"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417" w:type="dxa"/>
            <w:vAlign w:val="center"/>
          </w:tcPr>
          <w:p w14:paraId="7E2735AF"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276" w:type="dxa"/>
            <w:vAlign w:val="center"/>
          </w:tcPr>
          <w:p w14:paraId="41437861"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302" w:type="dxa"/>
            <w:vAlign w:val="center"/>
          </w:tcPr>
          <w:p w14:paraId="546DFA2D" w14:textId="77777777" w:rsidR="00D240F5" w:rsidRPr="00D240F5" w:rsidRDefault="00B44CEE" w:rsidP="00D240F5">
            <w:pPr>
              <w:jc w:val="center"/>
              <w:rPr>
                <w:rFonts w:ascii="Arial" w:hAnsi="Arial" w:cs="Arial"/>
                <w:sz w:val="22"/>
                <w:szCs w:val="22"/>
              </w:rPr>
            </w:pPr>
            <w:r>
              <w:rPr>
                <w:rFonts w:ascii="Arial" w:hAnsi="Arial" w:cs="Arial"/>
                <w:sz w:val="22"/>
                <w:szCs w:val="22"/>
              </w:rPr>
              <w:t>£1,148</w:t>
            </w:r>
          </w:p>
        </w:tc>
      </w:tr>
      <w:tr w:rsidR="00B44CEE" w14:paraId="70B4D6F7" w14:textId="77777777" w:rsidTr="00B44CEE">
        <w:trPr>
          <w:trHeight w:val="416"/>
        </w:trPr>
        <w:tc>
          <w:tcPr>
            <w:tcW w:w="2677" w:type="dxa"/>
            <w:vAlign w:val="center"/>
          </w:tcPr>
          <w:p w14:paraId="5F2B7CE3" w14:textId="77777777" w:rsidR="00D240F5" w:rsidRPr="00D240F5" w:rsidRDefault="00D240F5" w:rsidP="00D240F5">
            <w:pPr>
              <w:jc w:val="center"/>
              <w:rPr>
                <w:rFonts w:ascii="Arial" w:hAnsi="Arial" w:cs="Arial"/>
                <w:sz w:val="22"/>
                <w:szCs w:val="22"/>
              </w:rPr>
            </w:pPr>
            <w:r>
              <w:rPr>
                <w:rFonts w:ascii="Arial" w:hAnsi="Arial" w:cs="Arial"/>
                <w:sz w:val="22"/>
                <w:szCs w:val="22"/>
              </w:rPr>
              <w:t>Mental Health</w:t>
            </w:r>
          </w:p>
        </w:tc>
        <w:tc>
          <w:tcPr>
            <w:tcW w:w="1418" w:type="dxa"/>
            <w:vAlign w:val="center"/>
          </w:tcPr>
          <w:p w14:paraId="2263008F" w14:textId="77777777" w:rsidR="00D240F5" w:rsidRPr="00D240F5" w:rsidRDefault="00B44CEE" w:rsidP="00D240F5">
            <w:pPr>
              <w:jc w:val="center"/>
              <w:rPr>
                <w:rFonts w:ascii="Arial" w:hAnsi="Arial" w:cs="Arial"/>
                <w:sz w:val="22"/>
                <w:szCs w:val="22"/>
              </w:rPr>
            </w:pPr>
            <w:r>
              <w:rPr>
                <w:rFonts w:ascii="Arial" w:hAnsi="Arial" w:cs="Arial"/>
                <w:sz w:val="22"/>
                <w:szCs w:val="22"/>
              </w:rPr>
              <w:t>£21,600</w:t>
            </w:r>
          </w:p>
        </w:tc>
        <w:tc>
          <w:tcPr>
            <w:tcW w:w="1417" w:type="dxa"/>
            <w:vAlign w:val="center"/>
          </w:tcPr>
          <w:p w14:paraId="4B193D99" w14:textId="77777777" w:rsidR="00D240F5" w:rsidRPr="00D240F5" w:rsidRDefault="00B44CEE" w:rsidP="00D240F5">
            <w:pPr>
              <w:jc w:val="center"/>
              <w:rPr>
                <w:rFonts w:ascii="Arial" w:hAnsi="Arial" w:cs="Arial"/>
                <w:sz w:val="22"/>
                <w:szCs w:val="22"/>
              </w:rPr>
            </w:pPr>
            <w:r>
              <w:rPr>
                <w:rFonts w:ascii="Arial" w:hAnsi="Arial" w:cs="Arial"/>
                <w:sz w:val="22"/>
                <w:szCs w:val="22"/>
              </w:rPr>
              <w:t>£21,600</w:t>
            </w:r>
          </w:p>
        </w:tc>
        <w:tc>
          <w:tcPr>
            <w:tcW w:w="1276" w:type="dxa"/>
            <w:vAlign w:val="center"/>
          </w:tcPr>
          <w:p w14:paraId="225CF3A5" w14:textId="77777777" w:rsidR="00D240F5" w:rsidRPr="00D240F5" w:rsidRDefault="00B44CEE" w:rsidP="00D240F5">
            <w:pPr>
              <w:jc w:val="center"/>
              <w:rPr>
                <w:rFonts w:ascii="Arial" w:hAnsi="Arial" w:cs="Arial"/>
                <w:sz w:val="22"/>
                <w:szCs w:val="22"/>
              </w:rPr>
            </w:pPr>
            <w:r>
              <w:rPr>
                <w:rFonts w:ascii="Arial" w:hAnsi="Arial" w:cs="Arial"/>
                <w:sz w:val="22"/>
                <w:szCs w:val="22"/>
              </w:rPr>
              <w:t>£30,480</w:t>
            </w:r>
          </w:p>
        </w:tc>
        <w:tc>
          <w:tcPr>
            <w:tcW w:w="1302" w:type="dxa"/>
            <w:vAlign w:val="center"/>
          </w:tcPr>
          <w:p w14:paraId="62FBCB58" w14:textId="77777777" w:rsidR="00D240F5" w:rsidRPr="00D240F5" w:rsidRDefault="00B44CEE" w:rsidP="00D240F5">
            <w:pPr>
              <w:jc w:val="center"/>
              <w:rPr>
                <w:rFonts w:ascii="Arial" w:hAnsi="Arial" w:cs="Arial"/>
                <w:sz w:val="22"/>
                <w:szCs w:val="22"/>
              </w:rPr>
            </w:pPr>
            <w:r>
              <w:rPr>
                <w:rFonts w:ascii="Arial" w:hAnsi="Arial" w:cs="Arial"/>
                <w:sz w:val="22"/>
                <w:szCs w:val="22"/>
              </w:rPr>
              <w:t>£35,160</w:t>
            </w:r>
          </w:p>
        </w:tc>
      </w:tr>
      <w:tr w:rsidR="00B44CEE" w14:paraId="3D2368E5" w14:textId="77777777" w:rsidTr="00B44CEE">
        <w:tc>
          <w:tcPr>
            <w:tcW w:w="2677" w:type="dxa"/>
            <w:vAlign w:val="center"/>
          </w:tcPr>
          <w:p w14:paraId="64A7C66D" w14:textId="77777777" w:rsidR="00D240F5" w:rsidRPr="00D240F5" w:rsidRDefault="00D240F5" w:rsidP="00D240F5">
            <w:pPr>
              <w:jc w:val="center"/>
              <w:rPr>
                <w:rFonts w:ascii="Arial" w:hAnsi="Arial" w:cs="Arial"/>
                <w:sz w:val="22"/>
                <w:szCs w:val="22"/>
              </w:rPr>
            </w:pPr>
            <w:r>
              <w:rPr>
                <w:rFonts w:ascii="Arial" w:hAnsi="Arial" w:cs="Arial"/>
                <w:sz w:val="22"/>
                <w:szCs w:val="22"/>
              </w:rPr>
              <w:t>Obstetrics &amp; Gynaecology</w:t>
            </w:r>
          </w:p>
        </w:tc>
        <w:tc>
          <w:tcPr>
            <w:tcW w:w="1418" w:type="dxa"/>
            <w:vAlign w:val="center"/>
          </w:tcPr>
          <w:p w14:paraId="137437D1" w14:textId="77777777" w:rsidR="00D240F5" w:rsidRPr="00D240F5" w:rsidRDefault="00B44CEE" w:rsidP="00D240F5">
            <w:pPr>
              <w:jc w:val="center"/>
              <w:rPr>
                <w:rFonts w:ascii="Arial" w:hAnsi="Arial" w:cs="Arial"/>
                <w:sz w:val="22"/>
                <w:szCs w:val="22"/>
              </w:rPr>
            </w:pPr>
            <w:r>
              <w:rPr>
                <w:rFonts w:ascii="Arial" w:hAnsi="Arial" w:cs="Arial"/>
                <w:sz w:val="22"/>
                <w:szCs w:val="22"/>
              </w:rPr>
              <w:t>£25,502</w:t>
            </w:r>
          </w:p>
        </w:tc>
        <w:tc>
          <w:tcPr>
            <w:tcW w:w="1417" w:type="dxa"/>
            <w:vAlign w:val="center"/>
          </w:tcPr>
          <w:p w14:paraId="6C8DF5D6" w14:textId="77777777" w:rsidR="00D240F5" w:rsidRPr="00D240F5" w:rsidRDefault="00B44CEE" w:rsidP="00D240F5">
            <w:pPr>
              <w:jc w:val="center"/>
              <w:rPr>
                <w:rFonts w:ascii="Arial" w:hAnsi="Arial" w:cs="Arial"/>
                <w:sz w:val="22"/>
                <w:szCs w:val="22"/>
              </w:rPr>
            </w:pPr>
            <w:r>
              <w:rPr>
                <w:rFonts w:ascii="Arial" w:hAnsi="Arial" w:cs="Arial"/>
                <w:sz w:val="22"/>
                <w:szCs w:val="22"/>
              </w:rPr>
              <w:t>£28,469</w:t>
            </w:r>
          </w:p>
        </w:tc>
        <w:tc>
          <w:tcPr>
            <w:tcW w:w="1276" w:type="dxa"/>
            <w:vAlign w:val="center"/>
          </w:tcPr>
          <w:p w14:paraId="1D1CF354" w14:textId="77777777" w:rsidR="00D240F5" w:rsidRPr="00D240F5" w:rsidRDefault="00B44CEE" w:rsidP="00D240F5">
            <w:pPr>
              <w:jc w:val="center"/>
              <w:rPr>
                <w:rFonts w:ascii="Arial" w:hAnsi="Arial" w:cs="Arial"/>
                <w:sz w:val="22"/>
                <w:szCs w:val="22"/>
              </w:rPr>
            </w:pPr>
            <w:r>
              <w:rPr>
                <w:rFonts w:ascii="Arial" w:hAnsi="Arial" w:cs="Arial"/>
                <w:sz w:val="22"/>
                <w:szCs w:val="22"/>
              </w:rPr>
              <w:t>£33,620</w:t>
            </w:r>
          </w:p>
        </w:tc>
        <w:tc>
          <w:tcPr>
            <w:tcW w:w="1302" w:type="dxa"/>
            <w:vAlign w:val="center"/>
          </w:tcPr>
          <w:p w14:paraId="7AAF963C" w14:textId="77777777" w:rsidR="00D240F5" w:rsidRPr="00D240F5" w:rsidRDefault="00B44CEE" w:rsidP="00D240F5">
            <w:pPr>
              <w:jc w:val="center"/>
              <w:rPr>
                <w:rFonts w:ascii="Arial" w:hAnsi="Arial" w:cs="Arial"/>
                <w:sz w:val="22"/>
                <w:szCs w:val="22"/>
              </w:rPr>
            </w:pPr>
            <w:r>
              <w:rPr>
                <w:rFonts w:ascii="Arial" w:hAnsi="Arial" w:cs="Arial"/>
                <w:sz w:val="22"/>
                <w:szCs w:val="22"/>
              </w:rPr>
              <w:t>£35,136</w:t>
            </w:r>
          </w:p>
        </w:tc>
      </w:tr>
      <w:tr w:rsidR="00B44CEE" w14:paraId="4B5EBCDC" w14:textId="77777777" w:rsidTr="00B44CEE">
        <w:trPr>
          <w:trHeight w:val="459"/>
        </w:trPr>
        <w:tc>
          <w:tcPr>
            <w:tcW w:w="2677" w:type="dxa"/>
            <w:vAlign w:val="center"/>
          </w:tcPr>
          <w:p w14:paraId="127BDEA7" w14:textId="77777777" w:rsidR="00D240F5" w:rsidRPr="00D240F5" w:rsidRDefault="00D240F5" w:rsidP="00D240F5">
            <w:pPr>
              <w:jc w:val="center"/>
              <w:rPr>
                <w:rFonts w:ascii="Arial" w:hAnsi="Arial" w:cs="Arial"/>
                <w:sz w:val="22"/>
                <w:szCs w:val="22"/>
              </w:rPr>
            </w:pPr>
            <w:r>
              <w:rPr>
                <w:rFonts w:ascii="Arial" w:hAnsi="Arial" w:cs="Arial"/>
                <w:sz w:val="22"/>
                <w:szCs w:val="22"/>
              </w:rPr>
              <w:t>Oral Surgery</w:t>
            </w:r>
          </w:p>
        </w:tc>
        <w:tc>
          <w:tcPr>
            <w:tcW w:w="1418" w:type="dxa"/>
            <w:vAlign w:val="center"/>
          </w:tcPr>
          <w:p w14:paraId="35196EC1"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417" w:type="dxa"/>
            <w:vAlign w:val="center"/>
          </w:tcPr>
          <w:p w14:paraId="2BBAC3E5"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276" w:type="dxa"/>
            <w:vAlign w:val="center"/>
          </w:tcPr>
          <w:p w14:paraId="36FA039B" w14:textId="77777777" w:rsidR="00D240F5" w:rsidRPr="00D240F5" w:rsidRDefault="00B44CEE" w:rsidP="00D240F5">
            <w:pPr>
              <w:jc w:val="center"/>
              <w:rPr>
                <w:rFonts w:ascii="Arial" w:hAnsi="Arial" w:cs="Arial"/>
                <w:sz w:val="22"/>
                <w:szCs w:val="22"/>
              </w:rPr>
            </w:pPr>
            <w:r>
              <w:rPr>
                <w:rFonts w:ascii="Arial" w:hAnsi="Arial" w:cs="Arial"/>
                <w:sz w:val="22"/>
                <w:szCs w:val="22"/>
              </w:rPr>
              <w:t>£29,559</w:t>
            </w:r>
          </w:p>
        </w:tc>
        <w:tc>
          <w:tcPr>
            <w:tcW w:w="1302" w:type="dxa"/>
            <w:vAlign w:val="center"/>
          </w:tcPr>
          <w:p w14:paraId="30691BDD" w14:textId="77777777" w:rsidR="00D240F5" w:rsidRPr="00D240F5" w:rsidRDefault="00B44CEE" w:rsidP="00D240F5">
            <w:pPr>
              <w:jc w:val="center"/>
              <w:rPr>
                <w:rFonts w:ascii="Arial" w:hAnsi="Arial" w:cs="Arial"/>
                <w:sz w:val="22"/>
                <w:szCs w:val="22"/>
              </w:rPr>
            </w:pPr>
            <w:r>
              <w:rPr>
                <w:rFonts w:ascii="Arial" w:hAnsi="Arial" w:cs="Arial"/>
                <w:sz w:val="22"/>
                <w:szCs w:val="22"/>
              </w:rPr>
              <w:t>£27,110</w:t>
            </w:r>
          </w:p>
        </w:tc>
      </w:tr>
      <w:tr w:rsidR="00D240F5" w14:paraId="1F63A536" w14:textId="77777777" w:rsidTr="00B44CEE">
        <w:tc>
          <w:tcPr>
            <w:tcW w:w="2677" w:type="dxa"/>
            <w:vAlign w:val="center"/>
          </w:tcPr>
          <w:p w14:paraId="0C801A05" w14:textId="77777777" w:rsidR="00D240F5" w:rsidRDefault="00D240F5" w:rsidP="00D240F5">
            <w:pPr>
              <w:jc w:val="center"/>
              <w:rPr>
                <w:rFonts w:ascii="Arial" w:hAnsi="Arial" w:cs="Arial"/>
                <w:sz w:val="22"/>
                <w:szCs w:val="22"/>
              </w:rPr>
            </w:pPr>
            <w:r>
              <w:rPr>
                <w:rFonts w:ascii="Arial" w:hAnsi="Arial" w:cs="Arial"/>
                <w:sz w:val="22"/>
                <w:szCs w:val="22"/>
              </w:rPr>
              <w:lastRenderedPageBreak/>
              <w:t>Trauma and Orthopaedics</w:t>
            </w:r>
          </w:p>
        </w:tc>
        <w:tc>
          <w:tcPr>
            <w:tcW w:w="1418" w:type="dxa"/>
            <w:vAlign w:val="center"/>
          </w:tcPr>
          <w:p w14:paraId="2972D9FB" w14:textId="77777777" w:rsidR="00D240F5" w:rsidRPr="00D240F5" w:rsidRDefault="00B44CEE" w:rsidP="00D240F5">
            <w:pPr>
              <w:jc w:val="center"/>
              <w:rPr>
                <w:rFonts w:ascii="Arial" w:hAnsi="Arial" w:cs="Arial"/>
                <w:sz w:val="22"/>
                <w:szCs w:val="22"/>
              </w:rPr>
            </w:pPr>
            <w:r>
              <w:rPr>
                <w:rFonts w:ascii="Arial" w:hAnsi="Arial" w:cs="Arial"/>
                <w:sz w:val="22"/>
                <w:szCs w:val="22"/>
              </w:rPr>
              <w:t>£11,934</w:t>
            </w:r>
          </w:p>
        </w:tc>
        <w:tc>
          <w:tcPr>
            <w:tcW w:w="1417" w:type="dxa"/>
            <w:vAlign w:val="center"/>
          </w:tcPr>
          <w:p w14:paraId="36213372" w14:textId="77777777" w:rsidR="00D240F5" w:rsidRPr="00D240F5" w:rsidRDefault="00B44CEE" w:rsidP="00D240F5">
            <w:pPr>
              <w:jc w:val="center"/>
              <w:rPr>
                <w:rFonts w:ascii="Arial" w:hAnsi="Arial" w:cs="Arial"/>
                <w:sz w:val="22"/>
                <w:szCs w:val="22"/>
              </w:rPr>
            </w:pPr>
            <w:r>
              <w:rPr>
                <w:rFonts w:ascii="Arial" w:hAnsi="Arial" w:cs="Arial"/>
                <w:sz w:val="22"/>
                <w:szCs w:val="22"/>
              </w:rPr>
              <w:t>£1,080</w:t>
            </w:r>
          </w:p>
        </w:tc>
        <w:tc>
          <w:tcPr>
            <w:tcW w:w="1276" w:type="dxa"/>
            <w:vAlign w:val="center"/>
          </w:tcPr>
          <w:p w14:paraId="32BF7E46"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c>
          <w:tcPr>
            <w:tcW w:w="1302" w:type="dxa"/>
            <w:vAlign w:val="center"/>
          </w:tcPr>
          <w:p w14:paraId="775BFF72" w14:textId="77777777" w:rsidR="00D240F5" w:rsidRPr="00D240F5" w:rsidRDefault="00B44CEE" w:rsidP="00D240F5">
            <w:pPr>
              <w:jc w:val="center"/>
              <w:rPr>
                <w:rFonts w:ascii="Arial" w:hAnsi="Arial" w:cs="Arial"/>
                <w:sz w:val="22"/>
                <w:szCs w:val="22"/>
              </w:rPr>
            </w:pPr>
            <w:r>
              <w:rPr>
                <w:rFonts w:ascii="Arial" w:hAnsi="Arial" w:cs="Arial"/>
                <w:sz w:val="22"/>
                <w:szCs w:val="22"/>
              </w:rPr>
              <w:t>Nil</w:t>
            </w:r>
          </w:p>
        </w:tc>
      </w:tr>
    </w:tbl>
    <w:p w14:paraId="4CC5D891" w14:textId="77777777" w:rsidR="00D240F5" w:rsidRPr="009F525E" w:rsidRDefault="00D240F5" w:rsidP="009F525E">
      <w:pPr>
        <w:ind w:left="720" w:hanging="720"/>
        <w:rPr>
          <w:rFonts w:ascii="Arial" w:hAnsi="Arial" w:cs="Arial"/>
        </w:rPr>
      </w:pPr>
    </w:p>
    <w:p w14:paraId="5D12053F" w14:textId="77777777" w:rsidR="009F525E" w:rsidRPr="009F525E" w:rsidRDefault="009F525E" w:rsidP="009F525E">
      <w:pPr>
        <w:ind w:left="720" w:hanging="720"/>
        <w:rPr>
          <w:rFonts w:ascii="Arial" w:hAnsi="Arial" w:cs="Arial"/>
          <w:b/>
          <w:i/>
        </w:rPr>
      </w:pPr>
    </w:p>
    <w:p w14:paraId="1760222C" w14:textId="77777777" w:rsidR="009F525E" w:rsidRPr="009F525E" w:rsidRDefault="009F525E" w:rsidP="009F525E">
      <w:pPr>
        <w:ind w:left="720" w:hanging="720"/>
        <w:rPr>
          <w:rFonts w:ascii="Arial" w:hAnsi="Arial" w:cs="Arial"/>
          <w:b/>
          <w:i/>
        </w:rPr>
      </w:pPr>
      <w:r>
        <w:rPr>
          <w:rFonts w:ascii="Arial" w:hAnsi="Arial" w:cs="Arial"/>
          <w:b/>
          <w:i/>
        </w:rPr>
        <w:t>Q</w:t>
      </w:r>
      <w:r w:rsidRPr="009F525E">
        <w:rPr>
          <w:rFonts w:ascii="Arial" w:hAnsi="Arial" w:cs="Arial"/>
          <w:b/>
          <w:i/>
        </w:rPr>
        <w:t xml:space="preserve">4. </w:t>
      </w:r>
      <w:r>
        <w:rPr>
          <w:rFonts w:ascii="Arial" w:hAnsi="Arial" w:cs="Arial"/>
          <w:b/>
          <w:i/>
        </w:rPr>
        <w:tab/>
      </w:r>
      <w:r w:rsidRPr="009F525E">
        <w:rPr>
          <w:rFonts w:ascii="Arial" w:hAnsi="Arial" w:cs="Arial"/>
          <w:b/>
          <w:i/>
        </w:rPr>
        <w:t>For the most recent financial year only:</w:t>
      </w:r>
    </w:p>
    <w:p w14:paraId="5E0BB51E" w14:textId="77777777" w:rsidR="009F525E" w:rsidRPr="009F525E" w:rsidRDefault="009F525E" w:rsidP="00B44CEE">
      <w:pPr>
        <w:pStyle w:val="ListParagraph"/>
        <w:numPr>
          <w:ilvl w:val="0"/>
          <w:numId w:val="2"/>
        </w:numPr>
        <w:rPr>
          <w:rFonts w:ascii="Arial" w:hAnsi="Arial" w:cs="Arial"/>
          <w:b/>
          <w:i/>
        </w:rPr>
      </w:pPr>
      <w:r w:rsidRPr="009F525E">
        <w:rPr>
          <w:rFonts w:ascii="Arial" w:hAnsi="Arial" w:cs="Arial"/>
          <w:b/>
          <w:i/>
        </w:rPr>
        <w:t>Number of locum doctor shifts supplied off-contract.</w:t>
      </w:r>
    </w:p>
    <w:p w14:paraId="02303684" w14:textId="77777777" w:rsidR="009F525E" w:rsidRPr="009F525E" w:rsidRDefault="009F525E" w:rsidP="009F525E">
      <w:pPr>
        <w:pStyle w:val="ListParagraph"/>
        <w:numPr>
          <w:ilvl w:val="0"/>
          <w:numId w:val="2"/>
        </w:numPr>
        <w:rPr>
          <w:rFonts w:ascii="Arial" w:hAnsi="Arial" w:cs="Arial"/>
          <w:b/>
          <w:i/>
        </w:rPr>
      </w:pPr>
      <w:r w:rsidRPr="009F525E">
        <w:rPr>
          <w:rFonts w:ascii="Arial" w:hAnsi="Arial" w:cs="Arial"/>
          <w:b/>
          <w:i/>
        </w:rPr>
        <w:t>Highest hourly rate paid off-contract and the specialty for that shift.</w:t>
      </w:r>
    </w:p>
    <w:p w14:paraId="0EA807AD" w14:textId="77777777" w:rsidR="00D90045" w:rsidRDefault="00D90045" w:rsidP="00D90045">
      <w:pPr>
        <w:ind w:left="720" w:hanging="720"/>
        <w:rPr>
          <w:rFonts w:ascii="Arial" w:hAnsi="Arial" w:cs="Arial"/>
          <w:b/>
          <w:i/>
        </w:rPr>
      </w:pPr>
    </w:p>
    <w:p w14:paraId="5F3B2149" w14:textId="77777777" w:rsidR="00D90045" w:rsidRDefault="009F525E" w:rsidP="00D90045">
      <w:pPr>
        <w:ind w:left="720" w:hanging="720"/>
        <w:rPr>
          <w:rFonts w:ascii="Arial" w:hAnsi="Arial" w:cs="Arial"/>
        </w:rPr>
      </w:pPr>
      <w:r>
        <w:rPr>
          <w:rFonts w:ascii="Arial" w:hAnsi="Arial" w:cs="Arial"/>
        </w:rPr>
        <w:t>A4</w:t>
      </w:r>
      <w:r w:rsidR="00B44CEE">
        <w:rPr>
          <w:rFonts w:ascii="Arial" w:hAnsi="Arial" w:cs="Arial"/>
        </w:rPr>
        <w:t>a</w:t>
      </w:r>
      <w:r w:rsidR="00D90045" w:rsidRPr="00EB7163">
        <w:rPr>
          <w:rFonts w:ascii="Arial" w:hAnsi="Arial" w:cs="Arial"/>
        </w:rPr>
        <w:t>.</w:t>
      </w:r>
      <w:r w:rsidR="00D90045">
        <w:rPr>
          <w:rFonts w:ascii="Arial" w:hAnsi="Arial" w:cs="Arial"/>
        </w:rPr>
        <w:tab/>
      </w:r>
      <w:r w:rsidR="00B44CEE">
        <w:rPr>
          <w:rFonts w:ascii="Arial" w:hAnsi="Arial" w:cs="Arial"/>
        </w:rPr>
        <w:t>The Trust does not hold information in relation to the number of shifts supplied, however the Trust does hold the number of hours used.</w:t>
      </w:r>
    </w:p>
    <w:p w14:paraId="7A78C927" w14:textId="77777777" w:rsidR="00B44CEE" w:rsidRDefault="00B44CEE" w:rsidP="00D90045">
      <w:pPr>
        <w:ind w:left="720" w:hanging="720"/>
        <w:rPr>
          <w:rFonts w:ascii="Arial" w:hAnsi="Arial" w:cs="Arial"/>
        </w:rPr>
      </w:pPr>
      <w:r>
        <w:rPr>
          <w:rFonts w:ascii="Arial" w:hAnsi="Arial" w:cs="Arial"/>
        </w:rPr>
        <w:tab/>
        <w:t>The Trust has used 3,789 hours of off contracted external medical agency.</w:t>
      </w:r>
    </w:p>
    <w:p w14:paraId="06C9E2FE" w14:textId="77777777" w:rsidR="00D90045" w:rsidRDefault="00D90045" w:rsidP="008D7EC8">
      <w:pPr>
        <w:rPr>
          <w:rFonts w:ascii="Arial" w:hAnsi="Arial" w:cs="Arial"/>
        </w:rPr>
      </w:pPr>
    </w:p>
    <w:p w14:paraId="0A15EDA3" w14:textId="77777777" w:rsidR="00B44CEE" w:rsidRDefault="00B44CEE" w:rsidP="008D7EC8">
      <w:pPr>
        <w:rPr>
          <w:rFonts w:ascii="Arial" w:hAnsi="Arial" w:cs="Arial"/>
        </w:rPr>
      </w:pPr>
      <w:r>
        <w:rPr>
          <w:rFonts w:ascii="Arial" w:hAnsi="Arial" w:cs="Arial"/>
        </w:rPr>
        <w:t>A4b.</w:t>
      </w:r>
      <w:r>
        <w:rPr>
          <w:rFonts w:ascii="Arial" w:hAnsi="Arial" w:cs="Arial"/>
        </w:rPr>
        <w:tab/>
        <w:t>The highest hourly rate paid was £159 within the Oral Surgery speciality.</w:t>
      </w:r>
    </w:p>
    <w:p w14:paraId="064A4502" w14:textId="77777777" w:rsidR="00B44CEE" w:rsidRDefault="00B44CEE" w:rsidP="008D7EC8">
      <w:pPr>
        <w:rPr>
          <w:rFonts w:ascii="Arial" w:hAnsi="Arial" w:cs="Arial"/>
        </w:rPr>
      </w:pPr>
    </w:p>
    <w:p w14:paraId="6A461971" w14:textId="77777777" w:rsidR="00B44CEE" w:rsidRDefault="00B44CEE" w:rsidP="008D7EC8">
      <w:pPr>
        <w:rPr>
          <w:rFonts w:ascii="Arial" w:hAnsi="Arial" w:cs="Arial"/>
        </w:rPr>
      </w:pPr>
      <w:r>
        <w:rPr>
          <w:rFonts w:ascii="Arial" w:hAnsi="Arial" w:cs="Arial"/>
        </w:rPr>
        <w:tab/>
      </w:r>
    </w:p>
    <w:sectPr w:rsidR="00B44CEE"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38750" w14:textId="77777777" w:rsidR="00FC4A8C" w:rsidRDefault="00FC4A8C">
      <w:r>
        <w:separator/>
      </w:r>
    </w:p>
  </w:endnote>
  <w:endnote w:type="continuationSeparator" w:id="0">
    <w:p w14:paraId="5FBAF036"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C996E"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6E66EED8"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8F2A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FA2A7E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10D0BE" w14:textId="77777777" w:rsidR="00FC4A8C" w:rsidRDefault="00FC4A8C">
      <w:r>
        <w:separator/>
      </w:r>
    </w:p>
  </w:footnote>
  <w:footnote w:type="continuationSeparator" w:id="0">
    <w:p w14:paraId="3624D1DB"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996ED" w14:textId="77777777" w:rsidR="008809A9" w:rsidRDefault="008809A9">
    <w:pPr>
      <w:pStyle w:val="Header"/>
    </w:pPr>
    <w:r>
      <w:rPr>
        <w:noProof/>
        <w:lang w:eastAsia="en-GB"/>
      </w:rPr>
      <w:drawing>
        <wp:inline distT="0" distB="0" distL="0" distR="0" wp14:anchorId="20512769" wp14:editId="6461B79E">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72A54"/>
    <w:multiLevelType w:val="hybridMultilevel"/>
    <w:tmpl w:val="A19A2E16"/>
    <w:lvl w:ilvl="0" w:tplc="6B369144">
      <w:start w:val="1"/>
      <w:numFmt w:val="lowerLetter"/>
      <w:lvlText w:val="%1."/>
      <w:lvlJc w:val="left"/>
      <w:pPr>
        <w:ind w:left="1440" w:hanging="360"/>
      </w:pPr>
      <w:rPr>
        <w:rFonts w:ascii="Arial" w:eastAsia="Times New Roman" w:hAnsi="Arial" w:cs="Arial"/>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329637A"/>
    <w:multiLevelType w:val="hybridMultilevel"/>
    <w:tmpl w:val="85E4F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84BEE"/>
    <w:rsid w:val="0029150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2560F"/>
    <w:rsid w:val="00761C22"/>
    <w:rsid w:val="00782E48"/>
    <w:rsid w:val="007A2C8D"/>
    <w:rsid w:val="007B0D83"/>
    <w:rsid w:val="008177D6"/>
    <w:rsid w:val="008809A9"/>
    <w:rsid w:val="008858C6"/>
    <w:rsid w:val="008C5AF3"/>
    <w:rsid w:val="008D3911"/>
    <w:rsid w:val="008D7EC8"/>
    <w:rsid w:val="008F1E57"/>
    <w:rsid w:val="009913A2"/>
    <w:rsid w:val="009D40B5"/>
    <w:rsid w:val="009D4D38"/>
    <w:rsid w:val="009F525E"/>
    <w:rsid w:val="00A33614"/>
    <w:rsid w:val="00A6460C"/>
    <w:rsid w:val="00A81BB3"/>
    <w:rsid w:val="00AF783E"/>
    <w:rsid w:val="00B408DE"/>
    <w:rsid w:val="00B44CEE"/>
    <w:rsid w:val="00B92562"/>
    <w:rsid w:val="00BE1B48"/>
    <w:rsid w:val="00BE7F8E"/>
    <w:rsid w:val="00C12788"/>
    <w:rsid w:val="00C14A48"/>
    <w:rsid w:val="00C14E15"/>
    <w:rsid w:val="00C245FA"/>
    <w:rsid w:val="00C3169B"/>
    <w:rsid w:val="00C37D3F"/>
    <w:rsid w:val="00C767E4"/>
    <w:rsid w:val="00D15E75"/>
    <w:rsid w:val="00D240F5"/>
    <w:rsid w:val="00D6444C"/>
    <w:rsid w:val="00D90045"/>
    <w:rsid w:val="00DF454A"/>
    <w:rsid w:val="00E0783A"/>
    <w:rsid w:val="00E35E46"/>
    <w:rsid w:val="00E7082E"/>
    <w:rsid w:val="00E81CD1"/>
    <w:rsid w:val="00EB57F4"/>
    <w:rsid w:val="00F616D1"/>
    <w:rsid w:val="00FA5067"/>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B00BD"/>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9F525E"/>
    <w:pPr>
      <w:ind w:left="720"/>
      <w:contextualSpacing/>
    </w:pPr>
  </w:style>
  <w:style w:type="table" w:styleId="TableGrid">
    <w:name w:val="Table Grid"/>
    <w:basedOn w:val="TableNormal"/>
    <w:rsid w:val="00D24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4CEE"/>
    <w:pPr>
      <w:spacing w:before="100" w:beforeAutospacing="1" w:after="100" w:afterAutospacing="1"/>
    </w:pPr>
    <w:rPr>
      <w:rFonts w:eastAsiaTheme="minorHAnsi"/>
      <w:lang w:eastAsia="en-GB"/>
    </w:rPr>
  </w:style>
  <w:style w:type="paragraph" w:styleId="BalloonText">
    <w:name w:val="Balloon Text"/>
    <w:basedOn w:val="Normal"/>
    <w:link w:val="BalloonTextChar"/>
    <w:semiHidden/>
    <w:unhideWhenUsed/>
    <w:rsid w:val="00291503"/>
    <w:rPr>
      <w:rFonts w:ascii="Segoe UI" w:hAnsi="Segoe UI" w:cs="Segoe UI"/>
      <w:sz w:val="18"/>
      <w:szCs w:val="18"/>
    </w:rPr>
  </w:style>
  <w:style w:type="character" w:customStyle="1" w:styleId="BalloonTextChar">
    <w:name w:val="Balloon Text Char"/>
    <w:basedOn w:val="DefaultParagraphFont"/>
    <w:link w:val="BalloonText"/>
    <w:semiHidden/>
    <w:rsid w:val="0029150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A99E6-48F2-43E5-AAD6-364484474082}">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b3dc380d-405f-413a-9d35-a0cd7734a424"/>
    <ds:schemaRef ds:uri="3cccb2b0-893e-4aac-b4d5-c5d3a13080b9"/>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344EED0C-7B31-4B39-A204-2586F2EE8D41}">
  <ds:schemaRefs>
    <ds:schemaRef ds:uri="http://schemas.microsoft.com/sharepoint/v3/contenttype/forms"/>
  </ds:schemaRefs>
</ds:datastoreItem>
</file>

<file path=customXml/itemProps3.xml><?xml version="1.0" encoding="utf-8"?>
<ds:datastoreItem xmlns:ds="http://schemas.openxmlformats.org/officeDocument/2006/customXml" ds:itemID="{E563BB7C-D11E-4FD5-A6D2-77E34B5CB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4548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2025-09-23T10:36:00Z</cp:lastPrinted>
  <dcterms:created xsi:type="dcterms:W3CDTF">2025-09-12T09:15:00Z</dcterms:created>
  <dcterms:modified xsi:type="dcterms:W3CDTF">2025-09-23T10:36:00Z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