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8EB2D" w14:textId="77777777" w:rsidR="00FC4A8C" w:rsidRDefault="00FC4A8C" w:rsidP="00350AAE">
      <w:pPr>
        <w:ind w:left="5040" w:hanging="5040"/>
        <w:rPr>
          <w:rFonts w:ascii="Arial" w:hAnsi="Arial" w:cs="Arial"/>
        </w:rPr>
      </w:pPr>
    </w:p>
    <w:p w14:paraId="5E730965" w14:textId="77777777" w:rsidR="00FC4A8C" w:rsidRDefault="00FC4A8C">
      <w:pPr>
        <w:ind w:left="5040" w:firstLine="720"/>
        <w:rPr>
          <w:rFonts w:ascii="Arial" w:hAnsi="Arial" w:cs="Arial"/>
        </w:rPr>
      </w:pPr>
    </w:p>
    <w:p w14:paraId="7E3C3EAE" w14:textId="3B5A0F68" w:rsidR="00FC4A8C" w:rsidRDefault="00FC4A8C">
      <w:pPr>
        <w:ind w:left="5040" w:firstLine="720"/>
        <w:rPr>
          <w:rFonts w:ascii="Arial" w:hAnsi="Arial" w:cs="Arial"/>
        </w:rPr>
      </w:pPr>
      <w:r>
        <w:rPr>
          <w:rFonts w:ascii="Arial" w:hAnsi="Arial" w:cs="Arial"/>
        </w:rPr>
        <w:t>Information Governance</w:t>
      </w:r>
    </w:p>
    <w:p w14:paraId="090DD25D" w14:textId="77777777" w:rsidR="00216262" w:rsidRDefault="00216262">
      <w:pPr>
        <w:ind w:left="5040" w:firstLine="720"/>
        <w:rPr>
          <w:rFonts w:ascii="Arial" w:hAnsi="Arial" w:cs="Arial"/>
        </w:rPr>
      </w:pPr>
    </w:p>
    <w:p w14:paraId="683D94FE" w14:textId="77777777" w:rsidR="00FC4A8C" w:rsidRDefault="00FC4A8C" w:rsidP="002E0B06">
      <w:pPr>
        <w:rPr>
          <w:rFonts w:ascii="Arial" w:hAnsi="Arial" w:cs="Arial"/>
        </w:rPr>
      </w:pPr>
    </w:p>
    <w:p w14:paraId="1D89B0D0" w14:textId="77777777" w:rsidR="00FC4A8C" w:rsidRDefault="00FE1B75" w:rsidP="002E0B06">
      <w:pPr>
        <w:rPr>
          <w:rFonts w:ascii="Arial" w:hAnsi="Arial" w:cs="Arial"/>
          <w:b/>
          <w:bCs/>
        </w:rPr>
      </w:pPr>
      <w:r>
        <w:rPr>
          <w:rFonts w:ascii="Arial" w:hAnsi="Arial" w:cs="Arial"/>
          <w:noProof/>
        </w:rPr>
        <w:t>19</w:t>
      </w:r>
      <w:r w:rsidR="00730325">
        <w:rPr>
          <w:rFonts w:ascii="Arial" w:hAnsi="Arial" w:cs="Arial"/>
          <w:noProof/>
        </w:rPr>
        <w:t xml:space="preserve"> 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730325">
        <w:rPr>
          <w:rFonts w:ascii="Arial" w:hAnsi="Arial" w:cs="Arial"/>
        </w:rPr>
        <w:t xml:space="preserve"> 1359</w:t>
      </w:r>
    </w:p>
    <w:p w14:paraId="4650DB8D" w14:textId="3B2D0F7A" w:rsidR="00FC4A8C" w:rsidRDefault="00FC4A8C">
      <w:pPr>
        <w:pStyle w:val="Header"/>
        <w:tabs>
          <w:tab w:val="clear" w:pos="4153"/>
          <w:tab w:val="clear" w:pos="8306"/>
        </w:tabs>
        <w:ind w:left="720" w:firstLine="720"/>
      </w:pPr>
      <w:r>
        <w:tab/>
      </w:r>
      <w:r>
        <w:tab/>
      </w:r>
      <w:r>
        <w:tab/>
      </w:r>
      <w:r>
        <w:tab/>
      </w:r>
      <w:r>
        <w:tab/>
      </w:r>
      <w:r>
        <w:tab/>
      </w:r>
    </w:p>
    <w:p w14:paraId="4AB7900F" w14:textId="77777777" w:rsidR="00216262" w:rsidRDefault="00216262">
      <w:pPr>
        <w:pStyle w:val="Header"/>
        <w:tabs>
          <w:tab w:val="clear" w:pos="4153"/>
          <w:tab w:val="clear" w:pos="8306"/>
        </w:tabs>
        <w:ind w:left="720" w:firstLine="720"/>
      </w:pPr>
      <w:bookmarkStart w:id="0" w:name="_GoBack"/>
      <w:bookmarkEnd w:id="0"/>
    </w:p>
    <w:p w14:paraId="27038EB6" w14:textId="77777777" w:rsidR="00FC4A8C" w:rsidRDefault="00D90045" w:rsidP="008D7EC8">
      <w:pPr>
        <w:ind w:left="-180" w:firstLine="180"/>
        <w:rPr>
          <w:rFonts w:ascii="Arial" w:hAnsi="Arial" w:cs="Arial"/>
        </w:rPr>
      </w:pPr>
      <w:r>
        <w:rPr>
          <w:rFonts w:ascii="Arial" w:hAnsi="Arial" w:cs="Arial"/>
        </w:rPr>
        <w:t xml:space="preserve">Dear </w:t>
      </w:r>
    </w:p>
    <w:p w14:paraId="4E869177" w14:textId="77777777" w:rsidR="00FC4A8C" w:rsidRDefault="00FC4A8C" w:rsidP="008D7EC8">
      <w:pPr>
        <w:ind w:firstLine="180"/>
        <w:rPr>
          <w:rFonts w:ascii="Arial" w:hAnsi="Arial" w:cs="Arial"/>
        </w:rPr>
      </w:pPr>
    </w:p>
    <w:p w14:paraId="1B8768A9"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34C6DA7C" w14:textId="77777777" w:rsidR="00D90045" w:rsidRDefault="00D90045" w:rsidP="008D7EC8">
      <w:pPr>
        <w:rPr>
          <w:rFonts w:ascii="Arial" w:hAnsi="Arial" w:cs="Arial"/>
          <w:b/>
          <w:bCs/>
        </w:rPr>
      </w:pPr>
      <w:r>
        <w:rPr>
          <w:rFonts w:ascii="Arial" w:hAnsi="Arial" w:cs="Arial"/>
          <w:b/>
          <w:bCs/>
        </w:rPr>
        <w:t xml:space="preserve">Information in relation to </w:t>
      </w:r>
      <w:r w:rsidR="00730325">
        <w:rPr>
          <w:rFonts w:ascii="Arial" w:hAnsi="Arial" w:cs="Arial"/>
          <w:b/>
          <w:bCs/>
        </w:rPr>
        <w:t>Intraosseous Needles Contract/Framework</w:t>
      </w:r>
    </w:p>
    <w:p w14:paraId="4BB89EA3" w14:textId="77777777" w:rsidR="00FC4A8C" w:rsidRDefault="00FC4A8C" w:rsidP="008D7EC8">
      <w:pPr>
        <w:rPr>
          <w:rFonts w:ascii="Arial" w:hAnsi="Arial" w:cs="Arial"/>
        </w:rPr>
      </w:pPr>
    </w:p>
    <w:p w14:paraId="04AABA05"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730325">
        <w:rPr>
          <w:rFonts w:ascii="Arial" w:hAnsi="Arial" w:cs="Arial"/>
          <w:noProof/>
        </w:rPr>
        <w:t>15 August</w:t>
      </w:r>
      <w:r w:rsidR="00D15E75">
        <w:rPr>
          <w:rFonts w:ascii="Arial" w:hAnsi="Arial" w:cs="Arial"/>
          <w:noProof/>
        </w:rPr>
        <w:t xml:space="preserve"> 2025</w:t>
      </w:r>
      <w:r>
        <w:rPr>
          <w:rFonts w:ascii="Arial" w:hAnsi="Arial" w:cs="Arial"/>
        </w:rPr>
        <w:t>.</w:t>
      </w:r>
    </w:p>
    <w:p w14:paraId="24AF0D63" w14:textId="77777777" w:rsidR="00FC4A8C" w:rsidRDefault="00FC4A8C" w:rsidP="008D7EC8">
      <w:pPr>
        <w:rPr>
          <w:rFonts w:ascii="Arial" w:hAnsi="Arial" w:cs="Arial"/>
        </w:rPr>
      </w:pPr>
    </w:p>
    <w:p w14:paraId="6AA151F3" w14:textId="77777777" w:rsidR="00FC4A8C" w:rsidRPr="00D90045" w:rsidRDefault="00FC4A8C" w:rsidP="008D7EC8">
      <w:pPr>
        <w:rPr>
          <w:rFonts w:ascii="Arial" w:hAnsi="Arial" w:cs="Arial"/>
        </w:rPr>
      </w:pPr>
      <w:r w:rsidRPr="00D90045">
        <w:rPr>
          <w:rFonts w:ascii="Arial" w:hAnsi="Arial" w:cs="Arial"/>
        </w:rPr>
        <w:t>A response to each of the questions r</w:t>
      </w:r>
      <w:r w:rsidR="00730325">
        <w:rPr>
          <w:rFonts w:ascii="Arial" w:hAnsi="Arial" w:cs="Arial"/>
        </w:rPr>
        <w:t xml:space="preserve">aised has been provided by the Surgery &amp; Elective, Maternity &amp; Paediatric Services </w:t>
      </w:r>
      <w:r w:rsidRPr="00D90045">
        <w:rPr>
          <w:rFonts w:ascii="Arial" w:hAnsi="Arial" w:cs="Arial"/>
        </w:rPr>
        <w:t>Directorate and is attached in Appendix A.</w:t>
      </w:r>
    </w:p>
    <w:p w14:paraId="49D1BFF4" w14:textId="77777777" w:rsidR="00FC4A8C" w:rsidRPr="006B4A9D" w:rsidRDefault="00FC4A8C" w:rsidP="008D7EC8">
      <w:pPr>
        <w:rPr>
          <w:rFonts w:ascii="Arial" w:hAnsi="Arial" w:cs="Arial"/>
          <w:i/>
        </w:rPr>
      </w:pPr>
    </w:p>
    <w:p w14:paraId="0EBDC3F8"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2113A9C8" w14:textId="77777777" w:rsidR="00FC4A8C" w:rsidRDefault="00FC4A8C" w:rsidP="008D7EC8">
      <w:pPr>
        <w:rPr>
          <w:rFonts w:ascii="Arial" w:hAnsi="Arial" w:cs="Arial"/>
        </w:rPr>
      </w:pPr>
    </w:p>
    <w:p w14:paraId="0A652956"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65EF8D40" w14:textId="77777777" w:rsidR="00FC4A8C" w:rsidRDefault="00FC4A8C" w:rsidP="008D7EC8">
      <w:pPr>
        <w:rPr>
          <w:rFonts w:ascii="Arial" w:hAnsi="Arial" w:cs="Arial"/>
        </w:rPr>
      </w:pPr>
    </w:p>
    <w:p w14:paraId="320AB541"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5FD852C2"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08EBB5A5" w14:textId="77777777" w:rsidR="00FC4A8C" w:rsidRDefault="00FC4A8C" w:rsidP="008D7EC8">
      <w:pPr>
        <w:rPr>
          <w:rFonts w:ascii="Arial" w:hAnsi="Arial" w:cs="Arial"/>
        </w:rPr>
      </w:pPr>
    </w:p>
    <w:p w14:paraId="55A43443" w14:textId="77777777" w:rsidR="00FC4A8C" w:rsidRDefault="00FC4A8C" w:rsidP="008D7EC8">
      <w:pPr>
        <w:pStyle w:val="Heading1"/>
        <w:rPr>
          <w:u w:val="none"/>
        </w:rPr>
      </w:pPr>
      <w:r>
        <w:rPr>
          <w:u w:val="none"/>
        </w:rPr>
        <w:t>Yours sincerely</w:t>
      </w:r>
    </w:p>
    <w:p w14:paraId="1775C675" w14:textId="77777777" w:rsidR="00FC4A8C" w:rsidRDefault="00FC4A8C" w:rsidP="008D7EC8">
      <w:pPr>
        <w:rPr>
          <w:rFonts w:ascii="Arial" w:hAnsi="Arial" w:cs="Arial"/>
        </w:rPr>
      </w:pPr>
    </w:p>
    <w:p w14:paraId="1C4B415C" w14:textId="77777777" w:rsidR="00FC4A8C" w:rsidRDefault="00FC4A8C" w:rsidP="008D7EC8">
      <w:pPr>
        <w:rPr>
          <w:rFonts w:ascii="Arial" w:hAnsi="Arial" w:cs="Arial"/>
        </w:rPr>
      </w:pPr>
    </w:p>
    <w:p w14:paraId="0E172B82" w14:textId="77777777" w:rsidR="00FC4A8C" w:rsidRDefault="00FC4A8C" w:rsidP="008D7EC8">
      <w:pPr>
        <w:ind w:right="-514"/>
        <w:rPr>
          <w:rFonts w:ascii="Arial" w:hAnsi="Arial" w:cs="Arial"/>
        </w:rPr>
      </w:pPr>
      <w:r>
        <w:rPr>
          <w:rFonts w:ascii="Arial" w:hAnsi="Arial" w:cs="Arial"/>
        </w:rPr>
        <w:t>______________________________</w:t>
      </w:r>
    </w:p>
    <w:p w14:paraId="29ECDFD6" w14:textId="77777777" w:rsidR="00FC4A8C" w:rsidRDefault="00D90045" w:rsidP="008D7EC8">
      <w:pPr>
        <w:ind w:right="-514"/>
        <w:rPr>
          <w:rFonts w:ascii="Arial" w:hAnsi="Arial" w:cs="Arial"/>
          <w:b/>
          <w:bCs/>
        </w:rPr>
      </w:pPr>
      <w:r>
        <w:rPr>
          <w:rFonts w:ascii="Arial" w:hAnsi="Arial" w:cs="Arial"/>
          <w:b/>
          <w:bCs/>
        </w:rPr>
        <w:t>Rebecca Manning</w:t>
      </w:r>
    </w:p>
    <w:p w14:paraId="7F53E4C3"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350C1BB7" w14:textId="77777777" w:rsidR="00FC4A8C" w:rsidRDefault="00FC4A8C" w:rsidP="008D7EC8">
      <w:pPr>
        <w:rPr>
          <w:rFonts w:ascii="Arial" w:hAnsi="Arial" w:cs="Arial"/>
        </w:rPr>
        <w:sectPr w:rsidR="00FC4A8C" w:rsidSect="00FE1B75">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2C9013AC" w14:textId="77777777" w:rsidR="00FC4A8C" w:rsidRDefault="00FC4A8C" w:rsidP="008D7EC8">
      <w:pPr>
        <w:rPr>
          <w:rFonts w:ascii="Arial" w:hAnsi="Arial" w:cs="Arial"/>
        </w:rPr>
      </w:pPr>
    </w:p>
    <w:p w14:paraId="2E4F7F4F" w14:textId="77777777" w:rsidR="002048D3" w:rsidRDefault="002048D3" w:rsidP="00D90045">
      <w:pPr>
        <w:rPr>
          <w:rFonts w:ascii="Arial" w:hAnsi="Arial" w:cs="Arial"/>
          <w:color w:val="A6A6A6"/>
        </w:rPr>
      </w:pPr>
    </w:p>
    <w:p w14:paraId="3AD3BAAA" w14:textId="77777777" w:rsidR="002048D3" w:rsidRDefault="002048D3" w:rsidP="00D90045">
      <w:pPr>
        <w:rPr>
          <w:rFonts w:ascii="Arial" w:hAnsi="Arial" w:cs="Arial"/>
          <w:color w:val="A6A6A6"/>
        </w:rPr>
      </w:pPr>
    </w:p>
    <w:p w14:paraId="67ACD1BD" w14:textId="77777777" w:rsidR="002048D3" w:rsidRDefault="002048D3" w:rsidP="00D90045">
      <w:pPr>
        <w:rPr>
          <w:rFonts w:ascii="Arial" w:hAnsi="Arial" w:cs="Arial"/>
          <w:color w:val="A6A6A6"/>
        </w:rPr>
      </w:pPr>
    </w:p>
    <w:p w14:paraId="6BF73286" w14:textId="77777777" w:rsidR="00D90045" w:rsidRPr="00C41FBC" w:rsidRDefault="00730325" w:rsidP="00D90045">
      <w:pPr>
        <w:rPr>
          <w:rFonts w:ascii="Arial" w:hAnsi="Arial" w:cs="Arial"/>
          <w:color w:val="A6A6A6"/>
        </w:rPr>
      </w:pPr>
      <w:r>
        <w:rPr>
          <w:rFonts w:ascii="Arial" w:hAnsi="Arial" w:cs="Arial"/>
          <w:color w:val="A6A6A6"/>
        </w:rPr>
        <w:t>Ref 1359</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055A29FB" w14:textId="77777777" w:rsidR="00D90045" w:rsidRDefault="00D90045" w:rsidP="008D7EC8">
      <w:pPr>
        <w:rPr>
          <w:rFonts w:ascii="Arial" w:hAnsi="Arial" w:cs="Arial"/>
        </w:rPr>
      </w:pPr>
    </w:p>
    <w:p w14:paraId="6F0939DA" w14:textId="77777777" w:rsidR="00D90045" w:rsidRDefault="00D90045" w:rsidP="00D90045">
      <w:pPr>
        <w:ind w:left="720" w:hanging="720"/>
        <w:rPr>
          <w:rFonts w:ascii="Arial" w:hAnsi="Arial" w:cs="Arial"/>
          <w:b/>
          <w:i/>
        </w:rPr>
      </w:pPr>
      <w:r>
        <w:rPr>
          <w:rFonts w:ascii="Arial" w:hAnsi="Arial" w:cs="Arial"/>
          <w:b/>
          <w:i/>
        </w:rPr>
        <w:t>Q1.</w:t>
      </w:r>
      <w:r>
        <w:rPr>
          <w:rFonts w:ascii="Arial" w:hAnsi="Arial" w:cs="Arial"/>
          <w:b/>
          <w:i/>
        </w:rPr>
        <w:tab/>
      </w:r>
      <w:r w:rsidR="00730325" w:rsidRPr="00730325">
        <w:rPr>
          <w:rFonts w:ascii="Arial" w:hAnsi="Arial" w:cs="Arial"/>
          <w:b/>
          <w:i/>
        </w:rPr>
        <w:t>In reference to your response to FOI 1303, if the information required is not in a searchable format, would you please identify the contract or framework that is being used to procure intraosseous needles used for infusions through bone marrow in medical emergencies as an alternative to failed or difficult Intravenous items?</w:t>
      </w:r>
    </w:p>
    <w:p w14:paraId="4FFD5ED3" w14:textId="77777777" w:rsidR="00D90045" w:rsidRDefault="00D90045" w:rsidP="00D90045">
      <w:pPr>
        <w:ind w:left="720" w:hanging="720"/>
        <w:rPr>
          <w:rFonts w:ascii="Arial" w:hAnsi="Arial" w:cs="Arial"/>
          <w:b/>
          <w:i/>
        </w:rPr>
      </w:pPr>
    </w:p>
    <w:p w14:paraId="462B9D98" w14:textId="77777777" w:rsidR="00D90045" w:rsidRDefault="00D90045" w:rsidP="00730325">
      <w:pPr>
        <w:ind w:left="720" w:hanging="720"/>
        <w:rPr>
          <w:rFonts w:ascii="Arial" w:hAnsi="Arial" w:cs="Arial"/>
        </w:rPr>
      </w:pPr>
      <w:r w:rsidRPr="00EB7163">
        <w:rPr>
          <w:rFonts w:ascii="Arial" w:hAnsi="Arial" w:cs="Arial"/>
        </w:rPr>
        <w:t>A1.</w:t>
      </w:r>
      <w:r>
        <w:rPr>
          <w:rFonts w:ascii="Arial" w:hAnsi="Arial" w:cs="Arial"/>
        </w:rPr>
        <w:tab/>
      </w:r>
      <w:r w:rsidR="00730325">
        <w:rPr>
          <w:rFonts w:ascii="Arial" w:hAnsi="Arial" w:cs="Arial"/>
        </w:rPr>
        <w:t>The Trust</w:t>
      </w:r>
      <w:r w:rsidR="00730325" w:rsidRPr="00730325">
        <w:rPr>
          <w:rFonts w:ascii="Arial" w:hAnsi="Arial" w:cs="Arial"/>
        </w:rPr>
        <w:t xml:space="preserve"> store Arrow EZ-IO intraosseous need</w:t>
      </w:r>
      <w:r w:rsidR="00730325">
        <w:rPr>
          <w:rFonts w:ascii="Arial" w:hAnsi="Arial" w:cs="Arial"/>
        </w:rPr>
        <w:t>les for emergencies in theatre, they are not frequently used. The Trust do not have any contract or framework in place, however</w:t>
      </w:r>
      <w:r w:rsidR="00275CDC">
        <w:rPr>
          <w:rFonts w:ascii="Arial" w:hAnsi="Arial" w:cs="Arial"/>
        </w:rPr>
        <w:t xml:space="preserve"> if</w:t>
      </w:r>
      <w:r w:rsidR="00730325">
        <w:rPr>
          <w:rFonts w:ascii="Arial" w:hAnsi="Arial" w:cs="Arial"/>
        </w:rPr>
        <w:t xml:space="preserve"> they are </w:t>
      </w:r>
      <w:r w:rsidR="00275CDC">
        <w:rPr>
          <w:rFonts w:ascii="Arial" w:hAnsi="Arial" w:cs="Arial"/>
        </w:rPr>
        <w:t xml:space="preserve">required, </w:t>
      </w:r>
      <w:r w:rsidR="00730325">
        <w:rPr>
          <w:rFonts w:ascii="Arial" w:hAnsi="Arial" w:cs="Arial"/>
        </w:rPr>
        <w:t xml:space="preserve">the Trust </w:t>
      </w:r>
      <w:r w:rsidR="00275CDC">
        <w:rPr>
          <w:rFonts w:ascii="Arial" w:hAnsi="Arial" w:cs="Arial"/>
        </w:rPr>
        <w:t xml:space="preserve">will purchase from </w:t>
      </w:r>
      <w:r w:rsidR="00730325">
        <w:rPr>
          <w:rFonts w:ascii="Arial" w:hAnsi="Arial" w:cs="Arial"/>
        </w:rPr>
        <w:t>Mediq Healthcare UK Limited.</w:t>
      </w:r>
    </w:p>
    <w:p w14:paraId="12499B00"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0F4A9" w14:textId="77777777" w:rsidR="00FC4A8C" w:rsidRDefault="00FC4A8C">
      <w:r>
        <w:separator/>
      </w:r>
    </w:p>
  </w:endnote>
  <w:endnote w:type="continuationSeparator" w:id="0">
    <w:p w14:paraId="14A6FC18"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782A8"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74AC0D18"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001A1"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05EB4D24"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B14C7" w14:textId="77777777" w:rsidR="00FC4A8C" w:rsidRDefault="00FC4A8C">
      <w:r>
        <w:separator/>
      </w:r>
    </w:p>
  </w:footnote>
  <w:footnote w:type="continuationSeparator" w:id="0">
    <w:p w14:paraId="7158E0B2"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94C97" w14:textId="77777777" w:rsidR="00FE1B75" w:rsidRDefault="00FE1B75">
    <w:pPr>
      <w:pStyle w:val="Header"/>
    </w:pPr>
    <w:r>
      <w:rPr>
        <w:noProof/>
        <w:lang w:eastAsia="en-GB"/>
      </w:rPr>
      <w:drawing>
        <wp:inline distT="0" distB="0" distL="0" distR="0" wp14:anchorId="5FFE79FE" wp14:editId="409AF6B7">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048D3"/>
    <w:rsid w:val="00216262"/>
    <w:rsid w:val="00222763"/>
    <w:rsid w:val="00275CDC"/>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E5C7D"/>
    <w:rsid w:val="005F26F7"/>
    <w:rsid w:val="00630C74"/>
    <w:rsid w:val="006B4A9D"/>
    <w:rsid w:val="006E0E90"/>
    <w:rsid w:val="006F0915"/>
    <w:rsid w:val="0073032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C4A8C"/>
    <w:rsid w:val="00FE1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C7710E"/>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71E03-7DBD-4842-87E5-C788217AFA98}">
  <ds:schemaRefs>
    <ds:schemaRef ds:uri="http://purl.org/dc/dcmitype/"/>
    <ds:schemaRef ds:uri="b3dc380d-405f-413a-9d35-a0cd7734a424"/>
    <ds:schemaRef ds:uri="http://schemas.microsoft.com/office/2006/documentManagement/types"/>
    <ds:schemaRef ds:uri="http://schemas.microsoft.com/office/2006/metadata/properties"/>
    <ds:schemaRef ds:uri="http://schemas.microsoft.com/office/infopath/2007/PartnerControls"/>
    <ds:schemaRef ds:uri="http://purl.org/dc/terms/"/>
    <ds:schemaRef ds:uri="http://schemas.openxmlformats.org/package/2006/metadata/core-properties"/>
    <ds:schemaRef ds:uri="3cccb2b0-893e-4aac-b4d5-c5d3a13080b9"/>
    <ds:schemaRef ds:uri="http://www.w3.org/XML/1998/namespace"/>
    <ds:schemaRef ds:uri="http://purl.org/dc/elements/1.1/"/>
  </ds:schemaRefs>
</ds:datastoreItem>
</file>

<file path=customXml/itemProps2.xml><?xml version="1.0" encoding="utf-8"?>
<ds:datastoreItem xmlns:ds="http://schemas.openxmlformats.org/officeDocument/2006/customXml" ds:itemID="{E68AAC1C-6B20-4BCD-A5FA-9D129028B633}">
  <ds:schemaRefs>
    <ds:schemaRef ds:uri="http://schemas.microsoft.com/sharepoint/v3/contenttype/forms"/>
  </ds:schemaRefs>
</ds:datastoreItem>
</file>

<file path=customXml/itemProps3.xml><?xml version="1.0" encoding="utf-8"?>
<ds:datastoreItem xmlns:ds="http://schemas.openxmlformats.org/officeDocument/2006/customXml" ds:itemID="{720BE92F-DE19-4A4B-8B07-D6704BBE2D66}"/>
</file>

<file path=docProps/app.xml><?xml version="1.0" encoding="utf-8"?>
<Properties xmlns="http://schemas.openxmlformats.org/officeDocument/2006/extended-properties" xmlns:vt="http://schemas.openxmlformats.org/officeDocument/2006/docPropsVTypes">
  <Template>Normal</Template>
  <TotalTime>2</TotalTime>
  <Pages>2</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2321</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2025-11-06T14:40:00Z</cp:lastPrinted>
  <dcterms:created xsi:type="dcterms:W3CDTF">2025-09-19T10:27:00Z</dcterms:created>
  <dcterms:modified xsi:type="dcterms:W3CDTF">2025-11-06T14:40:00Z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