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B3298"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2BFBEBCD" w14:textId="7EEA977F" w:rsidR="00892CC9" w:rsidRDefault="00F63055" w:rsidP="001707E1">
      <w:pPr>
        <w:ind w:left="5040" w:firstLine="720"/>
        <w:rPr>
          <w:rFonts w:ascii="Arial" w:hAnsi="Arial" w:cs="Arial"/>
          <w:noProof/>
        </w:rPr>
      </w:pPr>
      <w:r>
        <w:rPr>
          <w:rFonts w:ascii="Arial" w:hAnsi="Arial" w:cs="Arial"/>
        </w:rPr>
        <w:t>Information Governance</w:t>
      </w:r>
    </w:p>
    <w:p w14:paraId="7A91DC42" w14:textId="77777777" w:rsidR="009838D3" w:rsidRDefault="009838D3" w:rsidP="002E0B06">
      <w:pPr>
        <w:rPr>
          <w:rFonts w:ascii="Arial" w:hAnsi="Arial" w:cs="Arial"/>
          <w:noProof/>
        </w:rPr>
      </w:pPr>
    </w:p>
    <w:p w14:paraId="48BBB714" w14:textId="5A0A8F17" w:rsidR="009838D3" w:rsidRDefault="009838D3" w:rsidP="002E0B06">
      <w:pPr>
        <w:rPr>
          <w:rFonts w:ascii="Arial" w:hAnsi="Arial" w:cs="Arial"/>
          <w:noProof/>
        </w:rPr>
      </w:pPr>
    </w:p>
    <w:p w14:paraId="62205539" w14:textId="77777777" w:rsidR="001707E1" w:rsidRDefault="001707E1" w:rsidP="002E0B06">
      <w:pPr>
        <w:rPr>
          <w:rFonts w:ascii="Arial" w:hAnsi="Arial" w:cs="Arial"/>
          <w:noProof/>
        </w:rPr>
      </w:pPr>
      <w:bookmarkStart w:id="0" w:name="_GoBack"/>
      <w:bookmarkEnd w:id="0"/>
    </w:p>
    <w:p w14:paraId="646B51B4" w14:textId="4D2F9EDD" w:rsidR="00F63055" w:rsidRDefault="00667D6C" w:rsidP="002E0B06">
      <w:pPr>
        <w:rPr>
          <w:rFonts w:ascii="Arial" w:hAnsi="Arial" w:cs="Arial"/>
        </w:rPr>
      </w:pPr>
      <w:r>
        <w:rPr>
          <w:rFonts w:ascii="Arial" w:hAnsi="Arial" w:cs="Arial"/>
          <w:noProof/>
        </w:rPr>
        <w:t>25</w:t>
      </w:r>
      <w:r w:rsidR="001665A5">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1665A5">
        <w:rPr>
          <w:rFonts w:ascii="Arial" w:hAnsi="Arial" w:cs="Arial"/>
        </w:rPr>
        <w:t xml:space="preserve"> FOI 1379</w:t>
      </w:r>
    </w:p>
    <w:p w14:paraId="36EE5B21" w14:textId="77777777" w:rsidR="001707E1" w:rsidRDefault="001707E1" w:rsidP="002E0B06">
      <w:pPr>
        <w:rPr>
          <w:rFonts w:ascii="Arial" w:hAnsi="Arial" w:cs="Arial"/>
        </w:rPr>
      </w:pPr>
    </w:p>
    <w:p w14:paraId="042A659F" w14:textId="77777777" w:rsidR="00F63055" w:rsidRPr="009314B2" w:rsidRDefault="00F63055">
      <w:pPr>
        <w:pStyle w:val="Header"/>
        <w:tabs>
          <w:tab w:val="clear" w:pos="4153"/>
          <w:tab w:val="clear" w:pos="8306"/>
        </w:tabs>
        <w:ind w:left="720" w:firstLine="720"/>
      </w:pPr>
      <w:r w:rsidRPr="009314B2">
        <w:tab/>
      </w:r>
      <w:r w:rsidRPr="009314B2">
        <w:tab/>
      </w:r>
    </w:p>
    <w:p w14:paraId="69894892" w14:textId="77777777" w:rsidR="00F63055" w:rsidRDefault="00046C06" w:rsidP="0022021B">
      <w:pPr>
        <w:ind w:left="-180" w:firstLine="180"/>
        <w:rPr>
          <w:rFonts w:ascii="Arial" w:hAnsi="Arial" w:cs="Arial"/>
        </w:rPr>
      </w:pPr>
      <w:r>
        <w:rPr>
          <w:rFonts w:ascii="Arial" w:hAnsi="Arial" w:cs="Arial"/>
        </w:rPr>
        <w:t xml:space="preserve">Dear </w:t>
      </w:r>
    </w:p>
    <w:p w14:paraId="52B1F1A3" w14:textId="77777777" w:rsidR="0022021B" w:rsidRPr="001D1B8C" w:rsidRDefault="0022021B" w:rsidP="0022021B">
      <w:pPr>
        <w:ind w:left="-180" w:firstLine="180"/>
        <w:rPr>
          <w:rFonts w:ascii="Arial" w:hAnsi="Arial" w:cs="Arial"/>
        </w:rPr>
      </w:pPr>
    </w:p>
    <w:p w14:paraId="0F8FE9F0"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1F0E48FF"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1665A5" w:rsidRPr="001665A5">
        <w:rPr>
          <w:rFonts w:ascii="Arial" w:hAnsi="Arial" w:cs="Arial"/>
          <w:b/>
          <w:bCs/>
        </w:rPr>
        <w:t>Trust Translators</w:t>
      </w:r>
    </w:p>
    <w:p w14:paraId="021329F2" w14:textId="77777777" w:rsidR="00BD5180" w:rsidRDefault="00BD5180" w:rsidP="008D7EC8">
      <w:pPr>
        <w:rPr>
          <w:rFonts w:ascii="Arial" w:hAnsi="Arial" w:cs="Arial"/>
        </w:rPr>
      </w:pPr>
    </w:p>
    <w:p w14:paraId="343CCB15"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1665A5">
        <w:rPr>
          <w:rFonts w:ascii="Arial" w:hAnsi="Arial" w:cs="Arial"/>
        </w:rPr>
        <w:t>28 August 2025</w:t>
      </w:r>
      <w:r w:rsidR="00046C06">
        <w:rPr>
          <w:rFonts w:ascii="Arial" w:hAnsi="Arial" w:cs="Arial"/>
        </w:rPr>
        <w:t xml:space="preserve">. </w:t>
      </w:r>
      <w:r w:rsidR="004178AF">
        <w:rPr>
          <w:rFonts w:ascii="Arial" w:hAnsi="Arial" w:cs="Arial"/>
        </w:rPr>
        <w:t xml:space="preserve"> </w:t>
      </w:r>
    </w:p>
    <w:p w14:paraId="1B47B7E1" w14:textId="77777777" w:rsidR="006214ED" w:rsidRDefault="006214ED" w:rsidP="008D7EC8">
      <w:pPr>
        <w:rPr>
          <w:rFonts w:ascii="Arial" w:eastAsiaTheme="minorHAnsi" w:hAnsi="Arial" w:cs="Arial"/>
          <w:bCs/>
          <w:iCs/>
        </w:rPr>
      </w:pPr>
    </w:p>
    <w:p w14:paraId="2965F5A7"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1665A5" w:rsidRPr="001665A5">
        <w:rPr>
          <w:rFonts w:ascii="Arial" w:hAnsi="Arial" w:cs="Arial"/>
        </w:rPr>
        <w:t>People and Organisational Development</w:t>
      </w:r>
      <w:r w:rsidR="001665A5">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478DC303" w14:textId="77777777" w:rsidR="00F63055" w:rsidRPr="006B4A9D" w:rsidRDefault="00F63055" w:rsidP="008D7EC8">
      <w:pPr>
        <w:rPr>
          <w:rFonts w:ascii="Arial" w:hAnsi="Arial" w:cs="Arial"/>
          <w:i/>
        </w:rPr>
      </w:pPr>
    </w:p>
    <w:p w14:paraId="247F1E89"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r:id="rId11"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BC33C72" w14:textId="77777777" w:rsidR="00F63055" w:rsidRDefault="00F63055" w:rsidP="008D7EC8">
      <w:pPr>
        <w:rPr>
          <w:rFonts w:ascii="Arial" w:hAnsi="Arial" w:cs="Arial"/>
        </w:rPr>
      </w:pPr>
    </w:p>
    <w:p w14:paraId="4BF2B09D"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386E50A6" w14:textId="77777777" w:rsidR="00F63055" w:rsidRDefault="00F63055" w:rsidP="008D7EC8">
      <w:pPr>
        <w:rPr>
          <w:rFonts w:ascii="Arial" w:hAnsi="Arial" w:cs="Arial"/>
        </w:rPr>
      </w:pPr>
    </w:p>
    <w:p w14:paraId="7B18D36E"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02742F15"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3E3EDF84" w14:textId="77777777" w:rsidR="00F63055" w:rsidRDefault="00F63055" w:rsidP="008D7EC8">
      <w:pPr>
        <w:rPr>
          <w:rFonts w:ascii="Arial" w:hAnsi="Arial" w:cs="Arial"/>
        </w:rPr>
      </w:pPr>
    </w:p>
    <w:p w14:paraId="0D11AF37" w14:textId="77777777" w:rsidR="00F63055" w:rsidRDefault="00F63055" w:rsidP="008D7EC8">
      <w:pPr>
        <w:pStyle w:val="Heading1"/>
        <w:rPr>
          <w:u w:val="none"/>
        </w:rPr>
      </w:pPr>
      <w:r>
        <w:rPr>
          <w:u w:val="none"/>
        </w:rPr>
        <w:t>Yours sincerely</w:t>
      </w:r>
    </w:p>
    <w:p w14:paraId="7A7B7671" w14:textId="77777777" w:rsidR="00F63055" w:rsidRDefault="00F63055" w:rsidP="008D7EC8">
      <w:pPr>
        <w:rPr>
          <w:rFonts w:ascii="Arial" w:hAnsi="Arial" w:cs="Arial"/>
          <w:noProof/>
          <w:lang w:eastAsia="en-GB"/>
        </w:rPr>
      </w:pPr>
    </w:p>
    <w:p w14:paraId="6D7BC65B" w14:textId="77777777" w:rsidR="009838D3" w:rsidRDefault="009838D3" w:rsidP="008D7EC8">
      <w:pPr>
        <w:rPr>
          <w:rFonts w:ascii="Arial" w:hAnsi="Arial" w:cs="Arial"/>
          <w:noProof/>
          <w:lang w:eastAsia="en-GB"/>
        </w:rPr>
      </w:pPr>
    </w:p>
    <w:p w14:paraId="40759442" w14:textId="77777777" w:rsidR="009838D3" w:rsidRDefault="009838D3" w:rsidP="008D7EC8">
      <w:pPr>
        <w:rPr>
          <w:rFonts w:ascii="Arial" w:hAnsi="Arial" w:cs="Arial"/>
        </w:rPr>
      </w:pPr>
    </w:p>
    <w:p w14:paraId="79C583E9" w14:textId="77777777" w:rsidR="00F63055" w:rsidRDefault="00F63055" w:rsidP="008D7EC8">
      <w:pPr>
        <w:ind w:right="-514"/>
        <w:rPr>
          <w:rFonts w:ascii="Arial" w:hAnsi="Arial" w:cs="Arial"/>
        </w:rPr>
      </w:pPr>
      <w:r>
        <w:rPr>
          <w:rFonts w:ascii="Arial" w:hAnsi="Arial" w:cs="Arial"/>
        </w:rPr>
        <w:t>______________________________</w:t>
      </w:r>
    </w:p>
    <w:p w14:paraId="29627CFA" w14:textId="77777777" w:rsidR="00F63055" w:rsidRDefault="001665A5" w:rsidP="008D7EC8">
      <w:pPr>
        <w:ind w:right="-514"/>
        <w:rPr>
          <w:rFonts w:ascii="Arial" w:hAnsi="Arial" w:cs="Arial"/>
          <w:b/>
          <w:bCs/>
        </w:rPr>
      </w:pPr>
      <w:r>
        <w:rPr>
          <w:rFonts w:ascii="Arial" w:hAnsi="Arial" w:cs="Arial"/>
          <w:b/>
          <w:bCs/>
        </w:rPr>
        <w:t xml:space="preserve">Olivia Robinson </w:t>
      </w:r>
    </w:p>
    <w:p w14:paraId="42615C0F"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2C15921A" w14:textId="77777777" w:rsidR="00E14CF5" w:rsidRDefault="00E14CF5" w:rsidP="007A2C8D">
      <w:pPr>
        <w:ind w:right="-514"/>
        <w:rPr>
          <w:rFonts w:ascii="Arial" w:hAnsi="Arial" w:cs="Arial"/>
          <w:b/>
          <w:bCs/>
        </w:rPr>
      </w:pPr>
    </w:p>
    <w:p w14:paraId="5292C370" w14:textId="77777777" w:rsidR="006214ED" w:rsidRDefault="006214ED" w:rsidP="008D7EC8">
      <w:pPr>
        <w:rPr>
          <w:rFonts w:ascii="Arial" w:hAnsi="Arial" w:cs="Arial"/>
        </w:rPr>
      </w:pPr>
    </w:p>
    <w:p w14:paraId="4CAD5EA6" w14:textId="5F847A2C" w:rsidR="00E14CF5" w:rsidRDefault="00E14CF5" w:rsidP="008D7EC8">
      <w:pPr>
        <w:rPr>
          <w:rFonts w:ascii="Arial" w:hAnsi="Arial" w:cs="Arial"/>
        </w:rPr>
      </w:pPr>
    </w:p>
    <w:p w14:paraId="784FDE0C" w14:textId="77777777" w:rsidR="001707E1" w:rsidRDefault="001707E1" w:rsidP="008D7EC8">
      <w:pPr>
        <w:rPr>
          <w:rFonts w:ascii="Arial" w:hAnsi="Arial" w:cs="Arial"/>
        </w:rPr>
        <w:sectPr w:rsidR="001707E1" w:rsidSect="001707E1">
          <w:headerReference w:type="even" r:id="rId12"/>
          <w:headerReference w:type="default" r:id="rId13"/>
          <w:footerReference w:type="even" r:id="rId14"/>
          <w:footerReference w:type="default" r:id="rId15"/>
          <w:headerReference w:type="first" r:id="rId16"/>
          <w:footerReference w:type="first" r:id="rId17"/>
          <w:pgSz w:w="11906" w:h="16838"/>
          <w:pgMar w:top="709" w:right="1286" w:bottom="1440" w:left="1800" w:header="708" w:footer="708" w:gutter="0"/>
          <w:pgNumType w:start="1"/>
          <w:cols w:space="708"/>
          <w:docGrid w:linePitch="360"/>
        </w:sectPr>
      </w:pPr>
    </w:p>
    <w:p w14:paraId="3214E7A3" w14:textId="77777777" w:rsidR="00C41FBC" w:rsidRDefault="00BC4FFF" w:rsidP="008D7EC8">
      <w:pPr>
        <w:rPr>
          <w:rFonts w:ascii="Arial" w:hAnsi="Arial" w:cs="Arial"/>
          <w:color w:val="A6A6A6"/>
        </w:rPr>
      </w:pPr>
      <w:r>
        <w:rPr>
          <w:rFonts w:ascii="Arial" w:hAnsi="Arial" w:cs="Arial"/>
          <w:color w:val="A6A6A6"/>
        </w:rPr>
        <w:lastRenderedPageBreak/>
        <w:t>Reference:</w:t>
      </w:r>
      <w:r w:rsidR="002F4AEC">
        <w:rPr>
          <w:rFonts w:ascii="Arial" w:hAnsi="Arial" w:cs="Arial"/>
          <w:color w:val="A6A6A6"/>
        </w:rPr>
        <w:t xml:space="preserve"> </w:t>
      </w:r>
      <w:r w:rsidR="001665A5">
        <w:rPr>
          <w:rFonts w:ascii="Arial" w:hAnsi="Arial" w:cs="Arial"/>
          <w:color w:val="A6A6A6"/>
        </w:rPr>
        <w:t>1379</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1665A5">
        <w:rPr>
          <w:rFonts w:ascii="Arial" w:hAnsi="Arial" w:cs="Arial"/>
          <w:color w:val="A6A6A6"/>
        </w:rPr>
        <w:t xml:space="preserve">   </w:t>
      </w:r>
      <w:r w:rsidR="00C41FBC" w:rsidRPr="00C41FBC">
        <w:rPr>
          <w:rFonts w:ascii="Arial" w:hAnsi="Arial" w:cs="Arial"/>
          <w:color w:val="A6A6A6"/>
        </w:rPr>
        <w:t>Appendix A</w:t>
      </w:r>
    </w:p>
    <w:p w14:paraId="6707302E" w14:textId="77777777" w:rsidR="001665A5" w:rsidRDefault="001665A5" w:rsidP="008D7EC8">
      <w:pPr>
        <w:rPr>
          <w:rFonts w:ascii="Arial" w:hAnsi="Arial" w:cs="Arial"/>
          <w:color w:val="A6A6A6"/>
        </w:rPr>
      </w:pPr>
    </w:p>
    <w:p w14:paraId="19D037FE" w14:textId="77777777" w:rsidR="001665A5" w:rsidRPr="001665A5" w:rsidRDefault="001665A5" w:rsidP="001665A5">
      <w:pPr>
        <w:rPr>
          <w:rFonts w:ascii="Arial" w:hAnsi="Arial" w:cs="Arial"/>
          <w:b/>
          <w:i/>
          <w:color w:val="000000" w:themeColor="text1"/>
        </w:rPr>
      </w:pPr>
      <w:r w:rsidRPr="001665A5">
        <w:rPr>
          <w:rFonts w:ascii="Arial" w:hAnsi="Arial" w:cs="Arial"/>
          <w:b/>
          <w:i/>
          <w:color w:val="000000" w:themeColor="text1"/>
        </w:rPr>
        <w:t>Please include the following information for the following financial years 2022/23, 2023/24 and 2024/25:</w:t>
      </w:r>
    </w:p>
    <w:p w14:paraId="6400D899" w14:textId="77777777" w:rsidR="001665A5" w:rsidRDefault="001665A5" w:rsidP="001665A5">
      <w:pPr>
        <w:rPr>
          <w:rFonts w:ascii="Arial" w:hAnsi="Arial" w:cs="Arial"/>
          <w:color w:val="000000" w:themeColor="text1"/>
        </w:rPr>
      </w:pPr>
    </w:p>
    <w:p w14:paraId="0F8250CF" w14:textId="77777777" w:rsidR="001665A5" w:rsidRPr="001665A5" w:rsidRDefault="001665A5" w:rsidP="001665A5">
      <w:pPr>
        <w:rPr>
          <w:rFonts w:ascii="Arial" w:hAnsi="Arial" w:cs="Arial"/>
          <w:b/>
          <w:i/>
          <w:color w:val="000000" w:themeColor="text1"/>
        </w:rPr>
      </w:pPr>
      <w:r w:rsidRPr="001665A5">
        <w:rPr>
          <w:rFonts w:ascii="Arial" w:hAnsi="Arial" w:cs="Arial"/>
          <w:b/>
          <w:i/>
          <w:color w:val="000000" w:themeColor="text1"/>
        </w:rPr>
        <w:t>Q1.</w:t>
      </w:r>
      <w:r w:rsidRPr="001665A5">
        <w:rPr>
          <w:rFonts w:ascii="Arial" w:hAnsi="Arial" w:cs="Arial"/>
          <w:b/>
          <w:i/>
          <w:color w:val="000000" w:themeColor="text1"/>
        </w:rPr>
        <w:tab/>
        <w:t>Trust’s overall spending on Translation and Interpreting Services</w:t>
      </w:r>
    </w:p>
    <w:p w14:paraId="1562C5E8" w14:textId="77777777" w:rsidR="001665A5" w:rsidRDefault="001665A5" w:rsidP="001665A5">
      <w:pPr>
        <w:rPr>
          <w:rFonts w:ascii="Arial" w:hAnsi="Arial" w:cs="Arial"/>
          <w:color w:val="000000" w:themeColor="text1"/>
        </w:rPr>
      </w:pPr>
    </w:p>
    <w:p w14:paraId="094F0B4F" w14:textId="77777777" w:rsidR="00201F20" w:rsidRPr="00201F20" w:rsidRDefault="001665A5" w:rsidP="00201F20">
      <w:pPr>
        <w:ind w:left="720" w:hanging="720"/>
        <w:rPr>
          <w:rFonts w:ascii="Arial" w:hAnsi="Arial" w:cs="Arial"/>
          <w:iCs/>
          <w:color w:val="000000" w:themeColor="text1"/>
        </w:rPr>
      </w:pPr>
      <w:r>
        <w:rPr>
          <w:rFonts w:ascii="Arial" w:hAnsi="Arial" w:cs="Arial"/>
          <w:color w:val="000000" w:themeColor="text1"/>
        </w:rPr>
        <w:t>A1.</w:t>
      </w:r>
      <w:r w:rsidR="00A90ADD">
        <w:rPr>
          <w:rFonts w:ascii="Arial" w:hAnsi="Arial" w:cs="Arial"/>
          <w:color w:val="000000" w:themeColor="text1"/>
        </w:rPr>
        <w:t xml:space="preserve"> </w:t>
      </w:r>
      <w:r w:rsidR="00A90ADD">
        <w:rPr>
          <w:rFonts w:ascii="Arial" w:hAnsi="Arial" w:cs="Arial"/>
          <w:color w:val="000000" w:themeColor="text1"/>
        </w:rPr>
        <w:tab/>
      </w:r>
      <w:r w:rsidR="00C70D0C">
        <w:rPr>
          <w:rFonts w:ascii="Arial" w:hAnsi="Arial" w:cs="Arial"/>
          <w:iCs/>
          <w:color w:val="000000" w:themeColor="text1"/>
        </w:rPr>
        <w:t>In regards to question</w:t>
      </w:r>
      <w:r w:rsidR="00201F20" w:rsidRPr="00201F20">
        <w:rPr>
          <w:rFonts w:ascii="Arial" w:hAnsi="Arial" w:cs="Arial"/>
          <w:iCs/>
          <w:color w:val="000000" w:themeColor="text1"/>
        </w:rPr>
        <w:t xml:space="preserve"> 1, the </w:t>
      </w:r>
      <w:r w:rsidR="00201F20" w:rsidRPr="00201F20">
        <w:rPr>
          <w:rFonts w:ascii="Arial" w:eastAsia="Calibri" w:hAnsi="Arial" w:cs="Arial"/>
        </w:rPr>
        <w:t>Department of Health’s Strategic Planning and Performance Group (SPPG)</w:t>
      </w:r>
      <w:r w:rsidR="00201F20">
        <w:rPr>
          <w:rFonts w:ascii="Arial" w:hAnsi="Arial" w:cs="Arial"/>
          <w:iCs/>
          <w:color w:val="000000" w:themeColor="text1"/>
        </w:rPr>
        <w:t xml:space="preserve"> </w:t>
      </w:r>
      <w:r w:rsidR="00201F20" w:rsidRPr="00201F20">
        <w:rPr>
          <w:rFonts w:ascii="Arial" w:hAnsi="Arial" w:cs="Arial"/>
          <w:iCs/>
          <w:color w:val="000000" w:themeColor="text1"/>
        </w:rPr>
        <w:t>manage the</w:t>
      </w:r>
      <w:r w:rsidR="00201F20">
        <w:rPr>
          <w:rFonts w:ascii="Arial" w:hAnsi="Arial" w:cs="Arial"/>
          <w:iCs/>
          <w:color w:val="000000" w:themeColor="text1"/>
        </w:rPr>
        <w:t xml:space="preserve"> overall spending on Translation and Interpreting Services</w:t>
      </w:r>
      <w:r w:rsidR="00201F20" w:rsidRPr="00201F20">
        <w:rPr>
          <w:rFonts w:ascii="Arial" w:hAnsi="Arial" w:cs="Arial"/>
          <w:iCs/>
          <w:color w:val="000000" w:themeColor="text1"/>
        </w:rPr>
        <w:t>, therefore the information requested is held by the</w:t>
      </w:r>
      <w:r w:rsidR="00201F20">
        <w:rPr>
          <w:rFonts w:ascii="Arial" w:hAnsi="Arial" w:cs="Arial"/>
          <w:iCs/>
          <w:color w:val="000000" w:themeColor="text1"/>
        </w:rPr>
        <w:t xml:space="preserve"> SPPG</w:t>
      </w:r>
      <w:r w:rsidR="00201F20" w:rsidRPr="00201F20">
        <w:rPr>
          <w:rFonts w:ascii="Arial" w:hAnsi="Arial" w:cs="Arial"/>
          <w:iCs/>
          <w:color w:val="000000" w:themeColor="text1"/>
        </w:rPr>
        <w:t xml:space="preserve">. If you wish to pursue your request, please refer to the </w:t>
      </w:r>
      <w:r w:rsidR="00201F20">
        <w:rPr>
          <w:rFonts w:ascii="Arial" w:hAnsi="Arial" w:cs="Arial"/>
          <w:iCs/>
          <w:color w:val="000000" w:themeColor="text1"/>
        </w:rPr>
        <w:t xml:space="preserve">SPPG on </w:t>
      </w:r>
      <w:r w:rsidR="00201F20" w:rsidRPr="00201F20">
        <w:rPr>
          <w:rFonts w:ascii="Arial" w:hAnsi="Arial" w:cs="Arial"/>
          <w:iCs/>
          <w:color w:val="000000" w:themeColor="text1"/>
        </w:rPr>
        <w:t>FOI@health-ni.gov.uk.</w:t>
      </w:r>
    </w:p>
    <w:p w14:paraId="387187C1" w14:textId="77777777" w:rsidR="001665A5" w:rsidRDefault="001665A5" w:rsidP="001665A5">
      <w:pPr>
        <w:rPr>
          <w:rFonts w:ascii="Arial" w:hAnsi="Arial" w:cs="Arial"/>
          <w:color w:val="000000" w:themeColor="text1"/>
        </w:rPr>
      </w:pPr>
    </w:p>
    <w:p w14:paraId="7671B779" w14:textId="77777777" w:rsidR="001665A5" w:rsidRDefault="001665A5" w:rsidP="001665A5">
      <w:pPr>
        <w:rPr>
          <w:rFonts w:ascii="Arial" w:hAnsi="Arial" w:cs="Arial"/>
          <w:b/>
          <w:i/>
          <w:color w:val="000000" w:themeColor="text1"/>
        </w:rPr>
      </w:pPr>
      <w:r w:rsidRPr="001665A5">
        <w:rPr>
          <w:rFonts w:ascii="Arial" w:hAnsi="Arial" w:cs="Arial"/>
          <w:b/>
          <w:i/>
          <w:color w:val="000000" w:themeColor="text1"/>
        </w:rPr>
        <w:t>Q2.</w:t>
      </w:r>
      <w:r w:rsidRPr="001665A5">
        <w:rPr>
          <w:rFonts w:ascii="Arial" w:hAnsi="Arial" w:cs="Arial"/>
          <w:b/>
          <w:i/>
          <w:color w:val="000000" w:themeColor="text1"/>
        </w:rPr>
        <w:tab/>
        <w:t>Total translators employed by the Trust</w:t>
      </w:r>
    </w:p>
    <w:p w14:paraId="03989E4A" w14:textId="77777777" w:rsidR="00CE22C4" w:rsidRDefault="00CE22C4" w:rsidP="001665A5">
      <w:pPr>
        <w:rPr>
          <w:rFonts w:ascii="Arial" w:hAnsi="Arial" w:cs="Arial"/>
          <w:b/>
          <w:i/>
          <w:color w:val="000000" w:themeColor="text1"/>
        </w:rPr>
      </w:pPr>
    </w:p>
    <w:p w14:paraId="10FD1DC8" w14:textId="77777777" w:rsidR="00CE22C4" w:rsidRDefault="00CE22C4" w:rsidP="00CE22C4">
      <w:pPr>
        <w:rPr>
          <w:rFonts w:ascii="Arial" w:hAnsi="Arial" w:cs="Arial"/>
          <w:b/>
          <w:i/>
          <w:color w:val="000000" w:themeColor="text1"/>
        </w:rPr>
      </w:pPr>
      <w:r w:rsidRPr="001665A5">
        <w:rPr>
          <w:rFonts w:ascii="Arial" w:hAnsi="Arial" w:cs="Arial"/>
          <w:b/>
          <w:i/>
          <w:color w:val="000000" w:themeColor="text1"/>
        </w:rPr>
        <w:t>Q3.</w:t>
      </w:r>
      <w:r w:rsidRPr="001665A5">
        <w:rPr>
          <w:rFonts w:ascii="Arial" w:hAnsi="Arial" w:cs="Arial"/>
          <w:b/>
          <w:i/>
          <w:color w:val="000000" w:themeColor="text1"/>
        </w:rPr>
        <w:tab/>
        <w:t>The hourly pay for in-house interpreters</w:t>
      </w:r>
    </w:p>
    <w:p w14:paraId="596C2B2A" w14:textId="77777777" w:rsidR="00CE22C4" w:rsidRDefault="00CE22C4" w:rsidP="00CE22C4">
      <w:pPr>
        <w:rPr>
          <w:rFonts w:ascii="Arial" w:hAnsi="Arial" w:cs="Arial"/>
          <w:b/>
          <w:i/>
          <w:color w:val="000000" w:themeColor="text1"/>
        </w:rPr>
      </w:pPr>
    </w:p>
    <w:p w14:paraId="25C0DC3A" w14:textId="77777777" w:rsidR="00CE22C4" w:rsidRPr="001665A5" w:rsidRDefault="00CE22C4" w:rsidP="00CE22C4">
      <w:pPr>
        <w:rPr>
          <w:rFonts w:ascii="Arial" w:hAnsi="Arial" w:cs="Arial"/>
          <w:b/>
          <w:i/>
          <w:color w:val="000000" w:themeColor="text1"/>
        </w:rPr>
      </w:pPr>
      <w:r w:rsidRPr="001665A5">
        <w:rPr>
          <w:rFonts w:ascii="Arial" w:hAnsi="Arial" w:cs="Arial"/>
          <w:b/>
          <w:i/>
          <w:color w:val="000000" w:themeColor="text1"/>
        </w:rPr>
        <w:t>Q4.</w:t>
      </w:r>
      <w:r w:rsidRPr="001665A5">
        <w:rPr>
          <w:rFonts w:ascii="Arial" w:hAnsi="Arial" w:cs="Arial"/>
          <w:b/>
          <w:i/>
          <w:color w:val="000000" w:themeColor="text1"/>
        </w:rPr>
        <w:tab/>
        <w:t xml:space="preserve">What languages do they cover </w:t>
      </w:r>
    </w:p>
    <w:p w14:paraId="72CD5B1C" w14:textId="77777777" w:rsidR="001665A5" w:rsidRDefault="001665A5" w:rsidP="001665A5">
      <w:pPr>
        <w:rPr>
          <w:rFonts w:ascii="Arial" w:hAnsi="Arial" w:cs="Arial"/>
          <w:color w:val="000000" w:themeColor="text1"/>
        </w:rPr>
      </w:pPr>
    </w:p>
    <w:p w14:paraId="4B2D2A4C" w14:textId="77777777" w:rsidR="001665A5" w:rsidRDefault="001665A5" w:rsidP="001665A5">
      <w:pPr>
        <w:rPr>
          <w:rFonts w:ascii="Arial" w:hAnsi="Arial" w:cs="Arial"/>
          <w:color w:val="000000" w:themeColor="text1"/>
        </w:rPr>
      </w:pPr>
      <w:r>
        <w:rPr>
          <w:rFonts w:ascii="Arial" w:hAnsi="Arial" w:cs="Arial"/>
          <w:color w:val="000000" w:themeColor="text1"/>
        </w:rPr>
        <w:t>A2</w:t>
      </w:r>
      <w:r w:rsidR="00CE22C4">
        <w:rPr>
          <w:rFonts w:ascii="Arial" w:hAnsi="Arial" w:cs="Arial"/>
          <w:color w:val="000000" w:themeColor="text1"/>
        </w:rPr>
        <w:t>-4</w:t>
      </w:r>
      <w:r>
        <w:rPr>
          <w:rFonts w:ascii="Arial" w:hAnsi="Arial" w:cs="Arial"/>
          <w:color w:val="000000" w:themeColor="text1"/>
        </w:rPr>
        <w:t>.</w:t>
      </w:r>
      <w:r w:rsidR="00A90ADD">
        <w:rPr>
          <w:rFonts w:ascii="Arial" w:hAnsi="Arial" w:cs="Arial"/>
          <w:color w:val="000000" w:themeColor="text1"/>
        </w:rPr>
        <w:tab/>
        <w:t xml:space="preserve">The Trust does not employ translators. Please direct any queries regarding </w:t>
      </w:r>
    </w:p>
    <w:p w14:paraId="1EBC7975" w14:textId="77777777" w:rsidR="00643623" w:rsidRDefault="00A90ADD" w:rsidP="00CE22C4">
      <w:pPr>
        <w:ind w:left="720"/>
        <w:rPr>
          <w:rFonts w:ascii="Arial" w:hAnsi="Arial" w:cs="Arial"/>
          <w:color w:val="000000" w:themeColor="text1"/>
        </w:rPr>
      </w:pPr>
      <w:r>
        <w:rPr>
          <w:rFonts w:ascii="Arial" w:hAnsi="Arial" w:cs="Arial"/>
          <w:color w:val="000000" w:themeColor="text1"/>
        </w:rPr>
        <w:t xml:space="preserve">provider(s) of interpretation services to Business Services Organisation (BSO), Department for Communities (DfC) and/or </w:t>
      </w:r>
      <w:r w:rsidR="00C70D0C">
        <w:rPr>
          <w:rFonts w:ascii="Arial" w:hAnsi="Arial" w:cs="Arial"/>
          <w:color w:val="000000" w:themeColor="text1"/>
        </w:rPr>
        <w:t>SPPG</w:t>
      </w:r>
      <w:r>
        <w:rPr>
          <w:rFonts w:ascii="Arial" w:hAnsi="Arial" w:cs="Arial"/>
          <w:color w:val="000000" w:themeColor="text1"/>
        </w:rPr>
        <w:t>.</w:t>
      </w:r>
      <w:r w:rsidR="00CE22C4">
        <w:rPr>
          <w:rFonts w:ascii="Arial" w:hAnsi="Arial" w:cs="Arial"/>
          <w:color w:val="000000" w:themeColor="text1"/>
        </w:rPr>
        <w:t xml:space="preserve"> </w:t>
      </w:r>
    </w:p>
    <w:p w14:paraId="3F8C3ACC" w14:textId="77777777" w:rsidR="00643623" w:rsidRDefault="00643623" w:rsidP="00CE22C4">
      <w:pPr>
        <w:ind w:left="720"/>
        <w:rPr>
          <w:rFonts w:ascii="Arial" w:hAnsi="Arial" w:cs="Arial"/>
          <w:color w:val="000000" w:themeColor="text1"/>
        </w:rPr>
      </w:pPr>
    </w:p>
    <w:p w14:paraId="01B86DEB" w14:textId="77777777" w:rsidR="00CE22C4" w:rsidRDefault="00643623" w:rsidP="00CE22C4">
      <w:pPr>
        <w:ind w:left="720"/>
        <w:rPr>
          <w:rFonts w:ascii="Arial" w:hAnsi="Arial" w:cs="Arial"/>
          <w:color w:val="000000" w:themeColor="text1"/>
        </w:rPr>
      </w:pPr>
      <w:r>
        <w:rPr>
          <w:rFonts w:ascii="Arial" w:hAnsi="Arial" w:cs="Arial"/>
          <w:color w:val="000000" w:themeColor="text1"/>
        </w:rPr>
        <w:t xml:space="preserve">Please see Table 1 for the contact details for the BSO, DfC and SPPG. </w:t>
      </w:r>
    </w:p>
    <w:p w14:paraId="1B5D80A1" w14:textId="77777777" w:rsidR="00CE22C4" w:rsidRDefault="00643623" w:rsidP="00643623">
      <w:pPr>
        <w:rPr>
          <w:rFonts w:ascii="Arial" w:hAnsi="Arial" w:cs="Arial"/>
          <w:color w:val="000000" w:themeColor="text1"/>
        </w:rPr>
      </w:pPr>
      <w:r>
        <w:rPr>
          <w:rFonts w:ascii="Arial" w:hAnsi="Arial" w:cs="Arial"/>
          <w:color w:val="000000" w:themeColor="text1"/>
        </w:rPr>
        <w:tab/>
      </w:r>
    </w:p>
    <w:p w14:paraId="6D1C5311" w14:textId="77777777" w:rsidR="00522247" w:rsidRDefault="00643623" w:rsidP="00643623">
      <w:pPr>
        <w:rPr>
          <w:rFonts w:ascii="Arial" w:hAnsi="Arial" w:cs="Arial"/>
          <w:color w:val="000000" w:themeColor="text1"/>
        </w:rPr>
      </w:pPr>
      <w:r>
        <w:rPr>
          <w:rFonts w:ascii="Arial" w:hAnsi="Arial" w:cs="Arial"/>
          <w:color w:val="000000" w:themeColor="text1"/>
        </w:rPr>
        <w:tab/>
      </w:r>
      <w:r w:rsidRPr="00522247">
        <w:rPr>
          <w:rFonts w:ascii="Arial" w:hAnsi="Arial" w:cs="Arial"/>
          <w:color w:val="000000" w:themeColor="text1"/>
          <w:sz w:val="18"/>
        </w:rPr>
        <w:t>Table 1</w:t>
      </w:r>
    </w:p>
    <w:p w14:paraId="72AB94F4" w14:textId="77777777" w:rsidR="00522247" w:rsidRDefault="00522247" w:rsidP="00643623">
      <w:pPr>
        <w:rPr>
          <w:rFonts w:ascii="Arial" w:hAnsi="Arial" w:cs="Arial"/>
          <w:color w:val="000000" w:themeColor="text1"/>
        </w:rPr>
      </w:pPr>
      <w:r>
        <w:rPr>
          <w:rFonts w:ascii="Arial" w:hAnsi="Arial" w:cs="Arial"/>
          <w:color w:val="000000" w:themeColor="text1"/>
        </w:rPr>
        <w:tab/>
      </w:r>
    </w:p>
    <w:tbl>
      <w:tblPr>
        <w:tblStyle w:val="TableGrid"/>
        <w:tblW w:w="7987" w:type="dxa"/>
        <w:tblInd w:w="655" w:type="dxa"/>
        <w:tblLook w:val="04A0" w:firstRow="1" w:lastRow="0" w:firstColumn="1" w:lastColumn="0" w:noHBand="0" w:noVBand="1"/>
      </w:tblPr>
      <w:tblGrid>
        <w:gridCol w:w="1892"/>
        <w:gridCol w:w="6095"/>
      </w:tblGrid>
      <w:tr w:rsidR="00522247" w14:paraId="4FE09BEF" w14:textId="77777777" w:rsidTr="002619E4">
        <w:trPr>
          <w:trHeight w:val="665"/>
        </w:trPr>
        <w:tc>
          <w:tcPr>
            <w:tcW w:w="1892" w:type="dxa"/>
          </w:tcPr>
          <w:p w14:paraId="3B7E567E" w14:textId="77777777" w:rsidR="00522247" w:rsidRPr="00522247" w:rsidRDefault="00522247" w:rsidP="00522247">
            <w:pPr>
              <w:jc w:val="center"/>
              <w:rPr>
                <w:rFonts w:ascii="Arial" w:hAnsi="Arial" w:cs="Arial"/>
                <w:b/>
                <w:color w:val="000000" w:themeColor="text1"/>
              </w:rPr>
            </w:pPr>
            <w:r w:rsidRPr="00522247">
              <w:rPr>
                <w:rFonts w:ascii="Arial" w:hAnsi="Arial" w:cs="Arial"/>
                <w:b/>
                <w:color w:val="000000" w:themeColor="text1"/>
              </w:rPr>
              <w:t>Service</w:t>
            </w:r>
          </w:p>
        </w:tc>
        <w:tc>
          <w:tcPr>
            <w:tcW w:w="6095" w:type="dxa"/>
          </w:tcPr>
          <w:p w14:paraId="78C8F15E" w14:textId="77777777" w:rsidR="00522247" w:rsidRPr="00522247" w:rsidRDefault="00522247" w:rsidP="00522247">
            <w:pPr>
              <w:jc w:val="center"/>
              <w:rPr>
                <w:rFonts w:ascii="Arial" w:hAnsi="Arial" w:cs="Arial"/>
                <w:b/>
                <w:color w:val="000000" w:themeColor="text1"/>
              </w:rPr>
            </w:pPr>
            <w:r w:rsidRPr="00522247">
              <w:rPr>
                <w:rFonts w:ascii="Arial" w:hAnsi="Arial" w:cs="Arial"/>
                <w:b/>
                <w:color w:val="000000" w:themeColor="text1"/>
              </w:rPr>
              <w:t>Email Address</w:t>
            </w:r>
          </w:p>
        </w:tc>
      </w:tr>
      <w:tr w:rsidR="00522247" w14:paraId="79D9B86E" w14:textId="77777777" w:rsidTr="002619E4">
        <w:trPr>
          <w:trHeight w:val="703"/>
        </w:trPr>
        <w:tc>
          <w:tcPr>
            <w:tcW w:w="1892" w:type="dxa"/>
          </w:tcPr>
          <w:p w14:paraId="76CAF22B" w14:textId="77777777" w:rsidR="00522247" w:rsidRDefault="00522247" w:rsidP="00522247">
            <w:pPr>
              <w:jc w:val="center"/>
              <w:rPr>
                <w:rFonts w:ascii="Arial" w:hAnsi="Arial" w:cs="Arial"/>
                <w:color w:val="000000" w:themeColor="text1"/>
              </w:rPr>
            </w:pPr>
            <w:r>
              <w:rPr>
                <w:rFonts w:ascii="Arial" w:hAnsi="Arial" w:cs="Arial"/>
                <w:color w:val="000000" w:themeColor="text1"/>
              </w:rPr>
              <w:t>BSO</w:t>
            </w:r>
          </w:p>
        </w:tc>
        <w:tc>
          <w:tcPr>
            <w:tcW w:w="6095" w:type="dxa"/>
          </w:tcPr>
          <w:p w14:paraId="62B94D5C" w14:textId="77777777" w:rsidR="00522247" w:rsidRDefault="00522247" w:rsidP="00522247">
            <w:pPr>
              <w:jc w:val="center"/>
              <w:rPr>
                <w:rFonts w:ascii="Arial" w:hAnsi="Arial" w:cs="Arial"/>
                <w:color w:val="000000" w:themeColor="text1"/>
              </w:rPr>
            </w:pPr>
            <w:r w:rsidRPr="00522247">
              <w:rPr>
                <w:rFonts w:ascii="Arial" w:hAnsi="Arial" w:cs="Arial"/>
                <w:color w:val="000000" w:themeColor="text1"/>
              </w:rPr>
              <w:t>Foi.bso@hscni.net</w:t>
            </w:r>
          </w:p>
        </w:tc>
      </w:tr>
      <w:tr w:rsidR="00522247" w14:paraId="00D62CE5" w14:textId="77777777" w:rsidTr="002619E4">
        <w:trPr>
          <w:trHeight w:val="684"/>
        </w:trPr>
        <w:tc>
          <w:tcPr>
            <w:tcW w:w="1892" w:type="dxa"/>
          </w:tcPr>
          <w:p w14:paraId="30855763" w14:textId="77777777" w:rsidR="00522247" w:rsidRDefault="00522247" w:rsidP="00522247">
            <w:pPr>
              <w:jc w:val="center"/>
              <w:rPr>
                <w:rFonts w:ascii="Arial" w:hAnsi="Arial" w:cs="Arial"/>
                <w:color w:val="000000" w:themeColor="text1"/>
              </w:rPr>
            </w:pPr>
            <w:r>
              <w:rPr>
                <w:rFonts w:ascii="Arial" w:hAnsi="Arial" w:cs="Arial"/>
                <w:color w:val="000000" w:themeColor="text1"/>
              </w:rPr>
              <w:t>DfC</w:t>
            </w:r>
          </w:p>
        </w:tc>
        <w:tc>
          <w:tcPr>
            <w:tcW w:w="6095" w:type="dxa"/>
          </w:tcPr>
          <w:p w14:paraId="06763B86" w14:textId="77777777" w:rsidR="00522247" w:rsidRDefault="00522247" w:rsidP="00522247">
            <w:pPr>
              <w:jc w:val="center"/>
              <w:rPr>
                <w:rFonts w:ascii="Arial" w:hAnsi="Arial" w:cs="Arial"/>
                <w:color w:val="000000" w:themeColor="text1"/>
              </w:rPr>
            </w:pPr>
            <w:r>
              <w:rPr>
                <w:rFonts w:ascii="Arial" w:hAnsi="Arial" w:cs="Arial"/>
                <w:color w:val="000000" w:themeColor="text1"/>
              </w:rPr>
              <w:t>F</w:t>
            </w:r>
            <w:r w:rsidR="00CE22C4" w:rsidRPr="00522247">
              <w:rPr>
                <w:rFonts w:ascii="Arial" w:hAnsi="Arial" w:cs="Arial"/>
                <w:color w:val="000000" w:themeColor="text1"/>
              </w:rPr>
              <w:t>oi@communities-ni.gov.uk</w:t>
            </w:r>
          </w:p>
        </w:tc>
      </w:tr>
      <w:tr w:rsidR="00522247" w14:paraId="4794AF1B" w14:textId="77777777" w:rsidTr="002619E4">
        <w:trPr>
          <w:trHeight w:val="566"/>
        </w:trPr>
        <w:tc>
          <w:tcPr>
            <w:tcW w:w="1892" w:type="dxa"/>
          </w:tcPr>
          <w:p w14:paraId="3384FCEC" w14:textId="77777777" w:rsidR="00522247" w:rsidRDefault="00522247" w:rsidP="00522247">
            <w:pPr>
              <w:jc w:val="center"/>
              <w:rPr>
                <w:rFonts w:ascii="Arial" w:hAnsi="Arial" w:cs="Arial"/>
                <w:color w:val="000000" w:themeColor="text1"/>
              </w:rPr>
            </w:pPr>
            <w:r>
              <w:rPr>
                <w:rFonts w:ascii="Arial" w:hAnsi="Arial" w:cs="Arial"/>
                <w:color w:val="000000" w:themeColor="text1"/>
              </w:rPr>
              <w:t>SPPG</w:t>
            </w:r>
          </w:p>
        </w:tc>
        <w:tc>
          <w:tcPr>
            <w:tcW w:w="6095" w:type="dxa"/>
          </w:tcPr>
          <w:p w14:paraId="0FE7B843" w14:textId="77777777" w:rsidR="00522247" w:rsidRDefault="00522247" w:rsidP="00522247">
            <w:pPr>
              <w:jc w:val="center"/>
              <w:rPr>
                <w:rFonts w:ascii="Arial" w:hAnsi="Arial" w:cs="Arial"/>
                <w:color w:val="000000" w:themeColor="text1"/>
              </w:rPr>
            </w:pPr>
            <w:r w:rsidRPr="00522247">
              <w:rPr>
                <w:rFonts w:ascii="Arial" w:hAnsi="Arial" w:cs="Arial"/>
                <w:color w:val="000000" w:themeColor="text1"/>
              </w:rPr>
              <w:t>FOI@health-ni.gov.uk</w:t>
            </w:r>
          </w:p>
        </w:tc>
      </w:tr>
    </w:tbl>
    <w:p w14:paraId="2E0E68F4" w14:textId="77777777" w:rsidR="00643623" w:rsidRDefault="00643623" w:rsidP="00643623">
      <w:pPr>
        <w:rPr>
          <w:rFonts w:ascii="Arial" w:hAnsi="Arial" w:cs="Arial"/>
          <w:color w:val="000000" w:themeColor="text1"/>
        </w:rPr>
      </w:pPr>
    </w:p>
    <w:p w14:paraId="79DD1508" w14:textId="77777777" w:rsidR="001665A5" w:rsidRPr="001665A5" w:rsidRDefault="001665A5" w:rsidP="001665A5">
      <w:pPr>
        <w:ind w:left="720" w:hanging="720"/>
        <w:rPr>
          <w:rFonts w:ascii="Arial" w:hAnsi="Arial" w:cs="Arial"/>
          <w:b/>
          <w:i/>
          <w:color w:val="000000" w:themeColor="text1"/>
        </w:rPr>
      </w:pPr>
      <w:r w:rsidRPr="001665A5">
        <w:rPr>
          <w:rFonts w:ascii="Arial" w:hAnsi="Arial" w:cs="Arial"/>
          <w:b/>
          <w:i/>
          <w:color w:val="000000" w:themeColor="text1"/>
        </w:rPr>
        <w:t>Q5.</w:t>
      </w:r>
      <w:r w:rsidRPr="001665A5">
        <w:rPr>
          <w:rFonts w:ascii="Arial" w:hAnsi="Arial" w:cs="Arial"/>
          <w:b/>
          <w:i/>
          <w:color w:val="000000" w:themeColor="text1"/>
        </w:rPr>
        <w:tab/>
        <w:t xml:space="preserve">Total number of in-person/face to face interpreting sessions booked (break down by language and clinical area) </w:t>
      </w:r>
    </w:p>
    <w:p w14:paraId="317CBD2F" w14:textId="77777777" w:rsidR="001665A5" w:rsidRDefault="001665A5" w:rsidP="001665A5">
      <w:pPr>
        <w:ind w:left="720" w:hanging="720"/>
        <w:rPr>
          <w:rFonts w:ascii="Arial" w:hAnsi="Arial" w:cs="Arial"/>
          <w:color w:val="000000" w:themeColor="text1"/>
        </w:rPr>
      </w:pPr>
    </w:p>
    <w:p w14:paraId="19726F7F" w14:textId="77777777" w:rsidR="001665A5" w:rsidRPr="001665A5" w:rsidRDefault="00CE22C4" w:rsidP="001665A5">
      <w:pPr>
        <w:ind w:left="720" w:hanging="720"/>
        <w:rPr>
          <w:rFonts w:ascii="Arial" w:hAnsi="Arial" w:cs="Arial"/>
          <w:color w:val="000000" w:themeColor="text1"/>
        </w:rPr>
      </w:pPr>
      <w:r>
        <w:rPr>
          <w:rFonts w:ascii="Arial" w:hAnsi="Arial" w:cs="Arial"/>
          <w:color w:val="000000" w:themeColor="text1"/>
        </w:rPr>
        <w:t>A5.</w:t>
      </w:r>
      <w:r w:rsidR="00D179CF">
        <w:rPr>
          <w:rFonts w:ascii="Arial" w:hAnsi="Arial" w:cs="Arial"/>
          <w:color w:val="000000" w:themeColor="text1"/>
        </w:rPr>
        <w:tab/>
        <w:t>Please see Attachment 1 for the total number of in-person/face-to-face interpreting sessions booked via the Business Services Organisation Health and Social Care Interpreting Service broken down by language and clinical area.</w:t>
      </w:r>
    </w:p>
    <w:p w14:paraId="562C102F" w14:textId="77777777" w:rsidR="001665A5" w:rsidRPr="001665A5" w:rsidRDefault="001665A5" w:rsidP="001665A5">
      <w:pPr>
        <w:rPr>
          <w:rFonts w:ascii="Arial" w:hAnsi="Arial" w:cs="Arial"/>
          <w:b/>
          <w:i/>
          <w:color w:val="000000" w:themeColor="text1"/>
        </w:rPr>
      </w:pPr>
    </w:p>
    <w:p w14:paraId="7375CBFD" w14:textId="77777777" w:rsidR="001665A5" w:rsidRDefault="001665A5" w:rsidP="001665A5">
      <w:pPr>
        <w:ind w:left="720" w:hanging="720"/>
        <w:rPr>
          <w:rFonts w:ascii="Arial" w:hAnsi="Arial" w:cs="Arial"/>
          <w:b/>
          <w:i/>
          <w:color w:val="000000" w:themeColor="text1"/>
        </w:rPr>
      </w:pPr>
      <w:r w:rsidRPr="001665A5">
        <w:rPr>
          <w:rFonts w:ascii="Arial" w:hAnsi="Arial" w:cs="Arial"/>
          <w:b/>
          <w:i/>
          <w:color w:val="000000" w:themeColor="text1"/>
        </w:rPr>
        <w:t>Q6.</w:t>
      </w:r>
      <w:r w:rsidRPr="001665A5">
        <w:rPr>
          <w:rFonts w:ascii="Arial" w:hAnsi="Arial" w:cs="Arial"/>
          <w:b/>
          <w:i/>
          <w:color w:val="000000" w:themeColor="text1"/>
        </w:rPr>
        <w:tab/>
        <w:t xml:space="preserve">How many appointments or procedures have had to be rescheduled/cancelled due to </w:t>
      </w:r>
      <w:r w:rsidR="00D179CF">
        <w:rPr>
          <w:rFonts w:ascii="Arial" w:hAnsi="Arial" w:cs="Arial"/>
          <w:b/>
          <w:i/>
          <w:color w:val="000000" w:themeColor="text1"/>
        </w:rPr>
        <w:t>interpreter</w:t>
      </w:r>
    </w:p>
    <w:p w14:paraId="091F9EDA" w14:textId="77777777" w:rsidR="00CE22C4" w:rsidRDefault="00CE22C4" w:rsidP="001665A5">
      <w:pPr>
        <w:ind w:left="720" w:hanging="720"/>
        <w:rPr>
          <w:rFonts w:ascii="Arial" w:hAnsi="Arial" w:cs="Arial"/>
          <w:b/>
          <w:i/>
          <w:color w:val="000000" w:themeColor="text1"/>
        </w:rPr>
      </w:pPr>
    </w:p>
    <w:p w14:paraId="1D1DC114" w14:textId="77777777" w:rsidR="00CE22C4" w:rsidRPr="00CE22C4" w:rsidRDefault="00CE22C4" w:rsidP="001665A5">
      <w:pPr>
        <w:ind w:left="720" w:hanging="720"/>
        <w:rPr>
          <w:rFonts w:ascii="Arial" w:hAnsi="Arial" w:cs="Arial"/>
          <w:color w:val="000000" w:themeColor="text1"/>
        </w:rPr>
      </w:pPr>
      <w:r w:rsidRPr="00CE22C4">
        <w:rPr>
          <w:rFonts w:ascii="Arial" w:hAnsi="Arial" w:cs="Arial"/>
          <w:color w:val="000000" w:themeColor="text1"/>
        </w:rPr>
        <w:t>A6.</w:t>
      </w:r>
      <w:r w:rsidR="00D179CF">
        <w:rPr>
          <w:rFonts w:ascii="Arial" w:hAnsi="Arial" w:cs="Arial"/>
          <w:color w:val="000000" w:themeColor="text1"/>
        </w:rPr>
        <w:tab/>
      </w:r>
      <w:r w:rsidR="009624FD" w:rsidRPr="009624FD">
        <w:rPr>
          <w:rFonts w:ascii="Arial" w:hAnsi="Arial" w:cs="Arial"/>
          <w:color w:val="000000" w:themeColor="text1"/>
        </w:rPr>
        <w:t>This information is not readily available</w:t>
      </w:r>
      <w:r w:rsidR="002A316F">
        <w:rPr>
          <w:rFonts w:ascii="Arial" w:hAnsi="Arial" w:cs="Arial"/>
          <w:color w:val="000000" w:themeColor="text1"/>
        </w:rPr>
        <w:t xml:space="preserve"> </w:t>
      </w:r>
      <w:r w:rsidR="00C70D0C">
        <w:rPr>
          <w:rFonts w:ascii="Arial" w:hAnsi="Arial" w:cs="Arial"/>
          <w:color w:val="000000" w:themeColor="text1"/>
        </w:rPr>
        <w:t xml:space="preserve">as BSO </w:t>
      </w:r>
      <w:r w:rsidR="002A316F">
        <w:rPr>
          <w:rFonts w:ascii="Arial" w:hAnsi="Arial" w:cs="Arial"/>
          <w:color w:val="000000" w:themeColor="text1"/>
        </w:rPr>
        <w:t>signpost Trust staff to other provi</w:t>
      </w:r>
      <w:r w:rsidR="00BB4684">
        <w:rPr>
          <w:rFonts w:ascii="Arial" w:hAnsi="Arial" w:cs="Arial"/>
          <w:color w:val="000000" w:themeColor="text1"/>
        </w:rPr>
        <w:t xml:space="preserve">ders if the interpreters </w:t>
      </w:r>
      <w:r w:rsidR="002A316F">
        <w:rPr>
          <w:rFonts w:ascii="Arial" w:hAnsi="Arial" w:cs="Arial"/>
          <w:color w:val="000000" w:themeColor="text1"/>
        </w:rPr>
        <w:t>do not have availabili</w:t>
      </w:r>
      <w:r w:rsidR="0039457E">
        <w:rPr>
          <w:rFonts w:ascii="Arial" w:hAnsi="Arial" w:cs="Arial"/>
          <w:color w:val="000000" w:themeColor="text1"/>
        </w:rPr>
        <w:t>ty. BSO do not know whether interpreters</w:t>
      </w:r>
      <w:r w:rsidR="002A316F">
        <w:rPr>
          <w:rFonts w:ascii="Arial" w:hAnsi="Arial" w:cs="Arial"/>
          <w:color w:val="000000" w:themeColor="text1"/>
        </w:rPr>
        <w:t xml:space="preserve"> </w:t>
      </w:r>
      <w:r w:rsidR="00BB4684">
        <w:rPr>
          <w:rFonts w:ascii="Arial" w:hAnsi="Arial" w:cs="Arial"/>
          <w:color w:val="000000" w:themeColor="text1"/>
        </w:rPr>
        <w:t xml:space="preserve">have </w:t>
      </w:r>
      <w:r w:rsidR="002A316F">
        <w:rPr>
          <w:rFonts w:ascii="Arial" w:hAnsi="Arial" w:cs="Arial"/>
          <w:color w:val="000000" w:themeColor="text1"/>
        </w:rPr>
        <w:t xml:space="preserve">access </w:t>
      </w:r>
      <w:r w:rsidR="00BB4684">
        <w:rPr>
          <w:rFonts w:ascii="Arial" w:hAnsi="Arial" w:cs="Arial"/>
          <w:color w:val="000000" w:themeColor="text1"/>
        </w:rPr>
        <w:t xml:space="preserve">to </w:t>
      </w:r>
      <w:r w:rsidR="002A316F">
        <w:rPr>
          <w:rFonts w:ascii="Arial" w:hAnsi="Arial" w:cs="Arial"/>
          <w:color w:val="000000" w:themeColor="text1"/>
        </w:rPr>
        <w:t>another provider, cancel or reschedule.</w:t>
      </w:r>
    </w:p>
    <w:sectPr w:rsidR="00CE22C4" w:rsidRPr="00CE22C4" w:rsidSect="001707E1">
      <w:footerReference w:type="default" r:id="rId18"/>
      <w:type w:val="continuous"/>
      <w:pgSz w:w="11906" w:h="16838"/>
      <w:pgMar w:top="709"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EF5A1" w14:textId="77777777" w:rsidR="003D003D" w:rsidRDefault="003D003D">
      <w:r>
        <w:separator/>
      </w:r>
    </w:p>
  </w:endnote>
  <w:endnote w:type="continuationSeparator" w:id="0">
    <w:p w14:paraId="3C21F748"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15433"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03F4F"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1ED97F9C"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28036"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7192C"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4DD693A"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AB169" w14:textId="77777777" w:rsidR="003D003D" w:rsidRDefault="003D003D">
      <w:r>
        <w:separator/>
      </w:r>
    </w:p>
  </w:footnote>
  <w:footnote w:type="continuationSeparator" w:id="0">
    <w:p w14:paraId="7414CCBA"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38B9"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56384"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23F4F"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C2718"/>
    <w:multiLevelType w:val="hybridMultilevel"/>
    <w:tmpl w:val="07E410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706BA"/>
    <w:rsid w:val="00084032"/>
    <w:rsid w:val="000C57A2"/>
    <w:rsid w:val="000F1530"/>
    <w:rsid w:val="0010069C"/>
    <w:rsid w:val="001116B7"/>
    <w:rsid w:val="0014247E"/>
    <w:rsid w:val="00161B76"/>
    <w:rsid w:val="001665A5"/>
    <w:rsid w:val="001707E1"/>
    <w:rsid w:val="00171EAE"/>
    <w:rsid w:val="001B7574"/>
    <w:rsid w:val="001D1B8C"/>
    <w:rsid w:val="001D27F4"/>
    <w:rsid w:val="001F2907"/>
    <w:rsid w:val="00201F20"/>
    <w:rsid w:val="0022021B"/>
    <w:rsid w:val="00222763"/>
    <w:rsid w:val="00222938"/>
    <w:rsid w:val="00226125"/>
    <w:rsid w:val="00230CD5"/>
    <w:rsid w:val="002619E4"/>
    <w:rsid w:val="00292B34"/>
    <w:rsid w:val="002A316F"/>
    <w:rsid w:val="002C4EC2"/>
    <w:rsid w:val="002E0B06"/>
    <w:rsid w:val="002F4AEC"/>
    <w:rsid w:val="002F6CD5"/>
    <w:rsid w:val="00304151"/>
    <w:rsid w:val="0031295E"/>
    <w:rsid w:val="00350AAE"/>
    <w:rsid w:val="00357F15"/>
    <w:rsid w:val="00360E63"/>
    <w:rsid w:val="00361B76"/>
    <w:rsid w:val="00382AD8"/>
    <w:rsid w:val="0039457E"/>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2247"/>
    <w:rsid w:val="005230B1"/>
    <w:rsid w:val="00555834"/>
    <w:rsid w:val="00565F01"/>
    <w:rsid w:val="005A6757"/>
    <w:rsid w:val="005C1D07"/>
    <w:rsid w:val="005C3BDB"/>
    <w:rsid w:val="005E6221"/>
    <w:rsid w:val="005F26F7"/>
    <w:rsid w:val="005F47A6"/>
    <w:rsid w:val="006214ED"/>
    <w:rsid w:val="00630C74"/>
    <w:rsid w:val="00643623"/>
    <w:rsid w:val="00667D6C"/>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314B2"/>
    <w:rsid w:val="009624FD"/>
    <w:rsid w:val="00973961"/>
    <w:rsid w:val="009838D3"/>
    <w:rsid w:val="009913A2"/>
    <w:rsid w:val="009C2A0F"/>
    <w:rsid w:val="009D40B5"/>
    <w:rsid w:val="00A239E3"/>
    <w:rsid w:val="00A33614"/>
    <w:rsid w:val="00A50A80"/>
    <w:rsid w:val="00A6460C"/>
    <w:rsid w:val="00A81BB3"/>
    <w:rsid w:val="00A90ADD"/>
    <w:rsid w:val="00A936F4"/>
    <w:rsid w:val="00AB3FBE"/>
    <w:rsid w:val="00AC7BCC"/>
    <w:rsid w:val="00AF783E"/>
    <w:rsid w:val="00B036C5"/>
    <w:rsid w:val="00B231A2"/>
    <w:rsid w:val="00B408DE"/>
    <w:rsid w:val="00B92562"/>
    <w:rsid w:val="00BB4684"/>
    <w:rsid w:val="00BC4FFF"/>
    <w:rsid w:val="00BD5180"/>
    <w:rsid w:val="00BE1B48"/>
    <w:rsid w:val="00BE7F8E"/>
    <w:rsid w:val="00C0007D"/>
    <w:rsid w:val="00C12788"/>
    <w:rsid w:val="00C14A48"/>
    <w:rsid w:val="00C14E15"/>
    <w:rsid w:val="00C168A5"/>
    <w:rsid w:val="00C245FA"/>
    <w:rsid w:val="00C30718"/>
    <w:rsid w:val="00C33F3C"/>
    <w:rsid w:val="00C41FBC"/>
    <w:rsid w:val="00C44976"/>
    <w:rsid w:val="00C70D0C"/>
    <w:rsid w:val="00C767E4"/>
    <w:rsid w:val="00CC4004"/>
    <w:rsid w:val="00CD4ED7"/>
    <w:rsid w:val="00CE22C4"/>
    <w:rsid w:val="00D179CF"/>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C3C9C"/>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037467"/>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2C4"/>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governance@setrust.hscni.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9" ma:contentTypeDescription="Create a new document." ma:contentTypeScope="" ma:versionID="fb944ada3007622a45c1e1f7bb5d3c1c">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f7611c020108b5da03d3992977c30873"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3623C-80C4-432B-96B4-1C227D490DE5}">
  <ds:schemaRefs>
    <ds:schemaRef ds:uri="http://purl.org/dc/terms/"/>
    <ds:schemaRef ds:uri="http://purl.org/dc/dcmitype/"/>
    <ds:schemaRef ds:uri="b3dc380d-405f-413a-9d35-a0cd7734a424"/>
    <ds:schemaRef ds:uri="3cccb2b0-893e-4aac-b4d5-c5d3a13080b9"/>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63B48239-7539-4254-8E2A-C329E23A6867}">
  <ds:schemaRefs>
    <ds:schemaRef ds:uri="http://schemas.microsoft.com/sharepoint/v3/contenttype/forms"/>
  </ds:schemaRefs>
</ds:datastoreItem>
</file>

<file path=customXml/itemProps3.xml><?xml version="1.0" encoding="utf-8"?>
<ds:datastoreItem xmlns:ds="http://schemas.openxmlformats.org/officeDocument/2006/customXml" ds:itemID="{21E7E766-EB62-4767-8FA1-6CBD65EDCCB0}"/>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3451</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2025-11-06T14:52:00Z</cp:lastPrinted>
  <dcterms:created xsi:type="dcterms:W3CDTF">2025-09-25T08:29:00Z</dcterms:created>
  <dcterms:modified xsi:type="dcterms:W3CDTF">2025-11-06T14:52:00Z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